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7585" w14:textId="77777777" w:rsidR="00014786" w:rsidRPr="007827AC" w:rsidRDefault="00804840" w:rsidP="00F560C7">
      <w:pPr>
        <w:jc w:val="center"/>
        <w:rPr>
          <w:rFonts w:ascii="Arial" w:hAnsi="Arial" w:cs="Arial"/>
          <w:b/>
          <w:sz w:val="22"/>
          <w:szCs w:val="22"/>
        </w:rPr>
      </w:pPr>
      <w:r w:rsidRPr="007827AC">
        <w:rPr>
          <w:rFonts w:ascii="Arial" w:hAnsi="Arial" w:cs="Arial"/>
          <w:b/>
          <w:sz w:val="22"/>
          <w:szCs w:val="22"/>
        </w:rPr>
        <w:t>AGENDA</w:t>
      </w:r>
    </w:p>
    <w:p w14:paraId="21DA67A7" w14:textId="77777777" w:rsidR="006471A6" w:rsidRPr="007827AC" w:rsidRDefault="006471A6" w:rsidP="00F560C7">
      <w:pPr>
        <w:jc w:val="center"/>
        <w:rPr>
          <w:rFonts w:ascii="Arial" w:hAnsi="Arial" w:cs="Arial"/>
          <w:b/>
          <w:sz w:val="22"/>
          <w:szCs w:val="22"/>
        </w:rPr>
      </w:pPr>
      <w:r w:rsidRPr="007827AC">
        <w:rPr>
          <w:rFonts w:ascii="Arial" w:hAnsi="Arial" w:cs="Arial"/>
          <w:b/>
          <w:sz w:val="22"/>
          <w:szCs w:val="22"/>
        </w:rPr>
        <w:t>KELLEY CITY COUNCIL</w:t>
      </w:r>
      <w:r w:rsidR="001F3FEB" w:rsidRPr="007827AC">
        <w:rPr>
          <w:rFonts w:ascii="Arial" w:hAnsi="Arial" w:cs="Arial"/>
          <w:b/>
          <w:sz w:val="22"/>
          <w:szCs w:val="22"/>
        </w:rPr>
        <w:t xml:space="preserve"> </w:t>
      </w:r>
      <w:r w:rsidR="005C4A08" w:rsidRPr="007827AC">
        <w:rPr>
          <w:rFonts w:ascii="Arial" w:hAnsi="Arial" w:cs="Arial"/>
          <w:b/>
          <w:sz w:val="22"/>
          <w:szCs w:val="22"/>
        </w:rPr>
        <w:t>MEETING</w:t>
      </w:r>
    </w:p>
    <w:p w14:paraId="52C740B7" w14:textId="77777777" w:rsidR="00786E4B" w:rsidRPr="007827AC" w:rsidRDefault="00786E4B" w:rsidP="00F560C7">
      <w:pPr>
        <w:jc w:val="center"/>
        <w:rPr>
          <w:rFonts w:ascii="Arial" w:hAnsi="Arial" w:cs="Arial"/>
          <w:b/>
          <w:sz w:val="22"/>
          <w:szCs w:val="22"/>
        </w:rPr>
      </w:pPr>
      <w:r w:rsidRPr="007827AC">
        <w:rPr>
          <w:rFonts w:ascii="Arial" w:hAnsi="Arial" w:cs="Arial"/>
          <w:b/>
          <w:sz w:val="22"/>
          <w:szCs w:val="22"/>
        </w:rPr>
        <w:t>Kelley City Hall, 1111 Grace Street</w:t>
      </w:r>
    </w:p>
    <w:p w14:paraId="410A9E86" w14:textId="77777777" w:rsidR="005210E0" w:rsidRPr="007827AC" w:rsidRDefault="00B40E48" w:rsidP="00F560C7">
      <w:pPr>
        <w:jc w:val="center"/>
        <w:rPr>
          <w:rFonts w:ascii="Arial" w:hAnsi="Arial" w:cs="Arial"/>
          <w:b/>
          <w:sz w:val="22"/>
          <w:szCs w:val="22"/>
        </w:rPr>
      </w:pPr>
      <w:r w:rsidRPr="007827AC">
        <w:rPr>
          <w:rFonts w:ascii="Arial" w:hAnsi="Arial" w:cs="Arial"/>
          <w:b/>
          <w:sz w:val="22"/>
          <w:szCs w:val="22"/>
        </w:rPr>
        <w:t>T</w:t>
      </w:r>
      <w:r w:rsidR="00E3482C" w:rsidRPr="007827AC">
        <w:rPr>
          <w:rFonts w:ascii="Arial" w:hAnsi="Arial" w:cs="Arial"/>
          <w:b/>
          <w:sz w:val="22"/>
          <w:szCs w:val="22"/>
        </w:rPr>
        <w:t>uesday</w:t>
      </w:r>
      <w:r w:rsidR="00A81B02" w:rsidRPr="007827AC">
        <w:rPr>
          <w:rFonts w:ascii="Arial" w:hAnsi="Arial" w:cs="Arial"/>
          <w:b/>
          <w:sz w:val="22"/>
          <w:szCs w:val="22"/>
        </w:rPr>
        <w:t xml:space="preserve">, </w:t>
      </w:r>
      <w:r w:rsidR="00BF16EC">
        <w:rPr>
          <w:rFonts w:ascii="Arial" w:hAnsi="Arial" w:cs="Arial"/>
          <w:b/>
          <w:sz w:val="22"/>
          <w:szCs w:val="22"/>
        </w:rPr>
        <w:t>January 14, 2025</w:t>
      </w:r>
      <w:r w:rsidR="007C4F90" w:rsidRPr="007827AC">
        <w:rPr>
          <w:rFonts w:ascii="Arial" w:hAnsi="Arial" w:cs="Arial"/>
          <w:b/>
          <w:sz w:val="22"/>
          <w:szCs w:val="22"/>
        </w:rPr>
        <w:t>,</w:t>
      </w:r>
      <w:r w:rsidR="00786E4B" w:rsidRPr="007827AC">
        <w:rPr>
          <w:rFonts w:ascii="Arial" w:hAnsi="Arial" w:cs="Arial"/>
          <w:b/>
          <w:sz w:val="22"/>
          <w:szCs w:val="22"/>
        </w:rPr>
        <w:t xml:space="preserve"> 7:00 p.m.</w:t>
      </w:r>
    </w:p>
    <w:p w14:paraId="4F703FB0" w14:textId="77777777" w:rsidR="00BA2DD8" w:rsidRPr="007827AC" w:rsidRDefault="00BA2DD8" w:rsidP="00F560C7">
      <w:pPr>
        <w:rPr>
          <w:rFonts w:ascii="Arial" w:hAnsi="Arial" w:cs="Arial"/>
          <w:b/>
          <w:sz w:val="22"/>
          <w:szCs w:val="22"/>
        </w:rPr>
      </w:pPr>
    </w:p>
    <w:p w14:paraId="204827F1" w14:textId="77777777" w:rsidR="001467A8" w:rsidRPr="007827AC" w:rsidRDefault="006471A6" w:rsidP="00F560C7">
      <w:pPr>
        <w:rPr>
          <w:rFonts w:ascii="Arial" w:hAnsi="Arial" w:cs="Arial"/>
          <w:b/>
          <w:sz w:val="22"/>
          <w:szCs w:val="22"/>
        </w:rPr>
      </w:pPr>
      <w:r w:rsidRPr="007827AC">
        <w:rPr>
          <w:rFonts w:ascii="Arial" w:hAnsi="Arial" w:cs="Arial"/>
          <w:b/>
          <w:sz w:val="22"/>
          <w:szCs w:val="22"/>
          <w:u w:val="single"/>
        </w:rPr>
        <w:t>CALL TO ORDER</w:t>
      </w:r>
      <w:r w:rsidRPr="007827AC">
        <w:rPr>
          <w:rFonts w:ascii="Arial" w:hAnsi="Arial" w:cs="Arial"/>
          <w:b/>
          <w:sz w:val="22"/>
          <w:szCs w:val="22"/>
        </w:rPr>
        <w:t>:</w:t>
      </w:r>
      <w:r w:rsidR="00571E09" w:rsidRPr="007827AC">
        <w:rPr>
          <w:rFonts w:ascii="Arial" w:hAnsi="Arial" w:cs="Arial"/>
          <w:b/>
          <w:sz w:val="22"/>
          <w:szCs w:val="22"/>
        </w:rPr>
        <w:t xml:space="preserve">  Time</w:t>
      </w:r>
      <w:r w:rsidR="00DD57D8" w:rsidRPr="007827AC">
        <w:rPr>
          <w:rFonts w:ascii="Arial" w:hAnsi="Arial" w:cs="Arial"/>
          <w:sz w:val="22"/>
          <w:szCs w:val="22"/>
        </w:rPr>
        <w:br/>
      </w:r>
    </w:p>
    <w:p w14:paraId="0B311CB3" w14:textId="77777777" w:rsidR="0070551C" w:rsidRPr="007827AC" w:rsidRDefault="005F5850" w:rsidP="00F560C7">
      <w:pPr>
        <w:rPr>
          <w:rFonts w:ascii="Arial" w:hAnsi="Arial" w:cs="Arial"/>
          <w:b/>
          <w:sz w:val="22"/>
          <w:szCs w:val="22"/>
        </w:rPr>
      </w:pPr>
      <w:r w:rsidRPr="007827AC">
        <w:rPr>
          <w:rFonts w:ascii="Arial" w:hAnsi="Arial" w:cs="Arial"/>
          <w:b/>
          <w:sz w:val="22"/>
          <w:szCs w:val="22"/>
          <w:u w:val="single"/>
        </w:rPr>
        <w:t>ROLL CALL:</w:t>
      </w:r>
    </w:p>
    <w:p w14:paraId="7626B1D3" w14:textId="77777777" w:rsidR="00F437B0" w:rsidRPr="007827AC" w:rsidRDefault="00F437B0" w:rsidP="00F560C7">
      <w:pPr>
        <w:rPr>
          <w:rFonts w:ascii="Arial" w:hAnsi="Arial" w:cs="Arial"/>
          <w:b/>
          <w:sz w:val="22"/>
          <w:szCs w:val="22"/>
        </w:rPr>
      </w:pPr>
    </w:p>
    <w:p w14:paraId="4580F1B3" w14:textId="77777777" w:rsidR="00C92739" w:rsidRPr="007827AC" w:rsidRDefault="003D3434" w:rsidP="00F560C7">
      <w:pPr>
        <w:rPr>
          <w:rFonts w:ascii="Arial" w:hAnsi="Arial" w:cs="Arial"/>
          <w:b/>
          <w:sz w:val="22"/>
          <w:szCs w:val="22"/>
          <w:u w:val="single"/>
        </w:rPr>
      </w:pPr>
      <w:r w:rsidRPr="007827AC">
        <w:rPr>
          <w:rFonts w:ascii="Arial" w:hAnsi="Arial" w:cs="Arial"/>
          <w:b/>
          <w:sz w:val="22"/>
          <w:szCs w:val="22"/>
          <w:u w:val="single"/>
        </w:rPr>
        <w:t>CONSENT AGENDA:</w:t>
      </w:r>
    </w:p>
    <w:p w14:paraId="7EC53837" w14:textId="77777777" w:rsidR="00721ADC" w:rsidRPr="007827AC" w:rsidRDefault="00721ADC" w:rsidP="00F560C7">
      <w:pPr>
        <w:numPr>
          <w:ilvl w:val="0"/>
          <w:numId w:val="1"/>
        </w:numPr>
        <w:tabs>
          <w:tab w:val="num" w:pos="720"/>
        </w:tabs>
        <w:spacing w:after="100" w:afterAutospacing="1"/>
        <w:ind w:left="720" w:hanging="360"/>
        <w:rPr>
          <w:rFonts w:ascii="Arial" w:hAnsi="Arial" w:cs="Arial"/>
          <w:sz w:val="22"/>
          <w:szCs w:val="22"/>
        </w:rPr>
      </w:pPr>
      <w:r w:rsidRPr="007827AC">
        <w:rPr>
          <w:rFonts w:ascii="Arial" w:hAnsi="Arial" w:cs="Arial"/>
          <w:sz w:val="22"/>
          <w:szCs w:val="22"/>
        </w:rPr>
        <w:t xml:space="preserve">Approve Agenda for </w:t>
      </w:r>
      <w:r w:rsidR="00BF16EC">
        <w:rPr>
          <w:rFonts w:ascii="Arial" w:hAnsi="Arial" w:cs="Arial"/>
          <w:sz w:val="22"/>
          <w:szCs w:val="22"/>
        </w:rPr>
        <w:t>January 14, 2025</w:t>
      </w:r>
    </w:p>
    <w:p w14:paraId="6F0A8E2A" w14:textId="7423AD82" w:rsidR="002E58CC" w:rsidRPr="007827AC" w:rsidRDefault="0094001F" w:rsidP="00F560C7">
      <w:pPr>
        <w:numPr>
          <w:ilvl w:val="0"/>
          <w:numId w:val="1"/>
        </w:numPr>
        <w:tabs>
          <w:tab w:val="num" w:pos="720"/>
        </w:tabs>
        <w:spacing w:after="100" w:afterAutospacing="1"/>
        <w:ind w:left="720" w:hanging="360"/>
        <w:rPr>
          <w:rFonts w:ascii="Arial" w:hAnsi="Arial" w:cs="Arial"/>
          <w:sz w:val="22"/>
          <w:szCs w:val="22"/>
        </w:rPr>
      </w:pPr>
      <w:r w:rsidRPr="007827AC">
        <w:rPr>
          <w:rFonts w:ascii="Arial" w:hAnsi="Arial" w:cs="Arial"/>
          <w:sz w:val="22"/>
          <w:szCs w:val="22"/>
        </w:rPr>
        <w:t xml:space="preserve">Approve </w:t>
      </w:r>
      <w:r w:rsidR="00721ADC" w:rsidRPr="007827AC">
        <w:rPr>
          <w:rFonts w:ascii="Arial" w:hAnsi="Arial" w:cs="Arial"/>
          <w:sz w:val="22"/>
          <w:szCs w:val="22"/>
        </w:rPr>
        <w:t xml:space="preserve">and place on file the </w:t>
      </w:r>
      <w:r w:rsidRPr="007827AC">
        <w:rPr>
          <w:rFonts w:ascii="Arial" w:hAnsi="Arial" w:cs="Arial"/>
          <w:sz w:val="22"/>
          <w:szCs w:val="22"/>
        </w:rPr>
        <w:t>M</w:t>
      </w:r>
      <w:r w:rsidR="00935C4E" w:rsidRPr="007827AC">
        <w:rPr>
          <w:rFonts w:ascii="Arial" w:hAnsi="Arial" w:cs="Arial"/>
          <w:sz w:val="22"/>
          <w:szCs w:val="22"/>
        </w:rPr>
        <w:t xml:space="preserve">inutes </w:t>
      </w:r>
      <w:r w:rsidR="00C144B8" w:rsidRPr="007827AC">
        <w:rPr>
          <w:rFonts w:ascii="Arial" w:hAnsi="Arial" w:cs="Arial"/>
          <w:sz w:val="22"/>
          <w:szCs w:val="22"/>
        </w:rPr>
        <w:t xml:space="preserve">of </w:t>
      </w:r>
      <w:r w:rsidR="00BF16EC">
        <w:rPr>
          <w:rFonts w:ascii="Arial" w:hAnsi="Arial" w:cs="Arial"/>
          <w:sz w:val="22"/>
          <w:szCs w:val="22"/>
        </w:rPr>
        <w:t>December 1</w:t>
      </w:r>
      <w:r w:rsidR="005C62A9">
        <w:rPr>
          <w:rFonts w:ascii="Arial" w:hAnsi="Arial" w:cs="Arial"/>
          <w:sz w:val="22"/>
          <w:szCs w:val="22"/>
        </w:rPr>
        <w:t>0 &amp; 19</w:t>
      </w:r>
      <w:r w:rsidR="004D48AA" w:rsidRPr="007827AC">
        <w:rPr>
          <w:rFonts w:ascii="Arial" w:hAnsi="Arial" w:cs="Arial"/>
          <w:sz w:val="22"/>
          <w:szCs w:val="22"/>
        </w:rPr>
        <w:t>,</w:t>
      </w:r>
      <w:r w:rsidR="0039331C" w:rsidRPr="007827AC">
        <w:rPr>
          <w:rFonts w:ascii="Arial" w:hAnsi="Arial" w:cs="Arial"/>
          <w:sz w:val="22"/>
          <w:szCs w:val="22"/>
        </w:rPr>
        <w:t xml:space="preserve"> 202</w:t>
      </w:r>
      <w:r w:rsidR="004D48AA" w:rsidRPr="007827AC">
        <w:rPr>
          <w:rFonts w:ascii="Arial" w:hAnsi="Arial" w:cs="Arial"/>
          <w:sz w:val="22"/>
          <w:szCs w:val="22"/>
        </w:rPr>
        <w:t>4</w:t>
      </w:r>
      <w:r w:rsidR="005715D1" w:rsidRPr="007827AC">
        <w:rPr>
          <w:rFonts w:ascii="Arial" w:hAnsi="Arial" w:cs="Arial"/>
          <w:sz w:val="22"/>
          <w:szCs w:val="22"/>
        </w:rPr>
        <w:t xml:space="preserve"> Meeting</w:t>
      </w:r>
      <w:r w:rsidR="00721ADC" w:rsidRPr="007827AC">
        <w:rPr>
          <w:rFonts w:ascii="Arial" w:hAnsi="Arial" w:cs="Arial"/>
          <w:sz w:val="22"/>
          <w:szCs w:val="22"/>
        </w:rPr>
        <w:t xml:space="preserve"> </w:t>
      </w:r>
    </w:p>
    <w:p w14:paraId="02FCC897" w14:textId="77777777" w:rsidR="00571E09" w:rsidRPr="007827AC" w:rsidRDefault="0094001F" w:rsidP="00F560C7">
      <w:pPr>
        <w:numPr>
          <w:ilvl w:val="0"/>
          <w:numId w:val="1"/>
        </w:numPr>
        <w:tabs>
          <w:tab w:val="num" w:pos="720"/>
        </w:tabs>
        <w:spacing w:after="100" w:afterAutospacing="1"/>
        <w:ind w:left="720" w:hanging="360"/>
        <w:rPr>
          <w:rFonts w:ascii="Arial" w:hAnsi="Arial" w:cs="Arial"/>
          <w:sz w:val="22"/>
          <w:szCs w:val="22"/>
        </w:rPr>
      </w:pPr>
      <w:r w:rsidRPr="007827AC">
        <w:rPr>
          <w:rFonts w:ascii="Arial" w:hAnsi="Arial" w:cs="Arial"/>
          <w:sz w:val="22"/>
          <w:szCs w:val="22"/>
        </w:rPr>
        <w:t>Approve C</w:t>
      </w:r>
      <w:r w:rsidR="007D5CCF" w:rsidRPr="007827AC">
        <w:rPr>
          <w:rFonts w:ascii="Arial" w:hAnsi="Arial" w:cs="Arial"/>
          <w:sz w:val="22"/>
          <w:szCs w:val="22"/>
        </w:rPr>
        <w:t xml:space="preserve">laims </w:t>
      </w:r>
    </w:p>
    <w:p w14:paraId="36A7E88D" w14:textId="77777777" w:rsidR="00EA5823" w:rsidRPr="007827AC" w:rsidRDefault="00721ADC" w:rsidP="00F560C7">
      <w:pPr>
        <w:spacing w:before="120" w:after="100" w:afterAutospacing="1"/>
        <w:contextualSpacing/>
        <w:rPr>
          <w:rFonts w:ascii="Arial" w:hAnsi="Arial" w:cs="Arial"/>
          <w:sz w:val="22"/>
          <w:szCs w:val="22"/>
        </w:rPr>
      </w:pPr>
      <w:r w:rsidRPr="007827AC">
        <w:rPr>
          <w:rFonts w:ascii="Arial" w:hAnsi="Arial" w:cs="Arial"/>
          <w:b/>
          <w:sz w:val="22"/>
          <w:szCs w:val="22"/>
          <w:u w:val="single"/>
        </w:rPr>
        <w:t xml:space="preserve">Citizen </w:t>
      </w:r>
      <w:r w:rsidR="00D66D58" w:rsidRPr="007827AC">
        <w:rPr>
          <w:rFonts w:ascii="Arial" w:hAnsi="Arial" w:cs="Arial"/>
          <w:b/>
          <w:sz w:val="22"/>
          <w:szCs w:val="22"/>
          <w:u w:val="single"/>
        </w:rPr>
        <w:t>Forum:</w:t>
      </w:r>
      <w:r w:rsidR="002E58CC" w:rsidRPr="007827AC">
        <w:rPr>
          <w:rFonts w:ascii="Arial" w:hAnsi="Arial" w:cs="Arial"/>
          <w:sz w:val="22"/>
          <w:szCs w:val="22"/>
        </w:rPr>
        <w:t xml:space="preserve"> </w:t>
      </w:r>
      <w:r w:rsidRPr="007827AC">
        <w:rPr>
          <w:rFonts w:ascii="Arial" w:hAnsi="Arial" w:cs="Arial"/>
          <w:sz w:val="22"/>
          <w:szCs w:val="22"/>
        </w:rPr>
        <w:t xml:space="preserve">For citizens to speak on matters </w:t>
      </w:r>
      <w:r w:rsidR="00F1099F" w:rsidRPr="007827AC">
        <w:rPr>
          <w:rFonts w:ascii="Arial" w:hAnsi="Arial" w:cs="Arial"/>
          <w:sz w:val="22"/>
          <w:szCs w:val="22"/>
        </w:rPr>
        <w:t>NOT</w:t>
      </w:r>
      <w:r w:rsidRPr="007827AC">
        <w:rPr>
          <w:rFonts w:ascii="Arial" w:hAnsi="Arial" w:cs="Arial"/>
          <w:sz w:val="22"/>
          <w:szCs w:val="22"/>
        </w:rPr>
        <w:t xml:space="preserve"> listed on the agenda and </w:t>
      </w:r>
      <w:r w:rsidR="00D9273F" w:rsidRPr="007827AC">
        <w:rPr>
          <w:rFonts w:ascii="Arial" w:hAnsi="Arial" w:cs="Arial"/>
          <w:sz w:val="22"/>
          <w:szCs w:val="22"/>
        </w:rPr>
        <w:t xml:space="preserve">for </w:t>
      </w:r>
      <w:r w:rsidRPr="007827AC">
        <w:rPr>
          <w:rFonts w:ascii="Arial" w:hAnsi="Arial" w:cs="Arial"/>
          <w:sz w:val="22"/>
          <w:szCs w:val="22"/>
        </w:rPr>
        <w:t xml:space="preserve">presentations.  </w:t>
      </w:r>
      <w:r w:rsidR="00632F4C" w:rsidRPr="007827AC">
        <w:rPr>
          <w:rFonts w:ascii="Arial" w:hAnsi="Arial" w:cs="Arial"/>
          <w:sz w:val="22"/>
          <w:szCs w:val="22"/>
        </w:rPr>
        <w:t>Council may not take any action on the comments due to the requirements of the Open Meetings Law, but may have the item place</w:t>
      </w:r>
      <w:r w:rsidR="00572D99" w:rsidRPr="007827AC">
        <w:rPr>
          <w:rFonts w:ascii="Arial" w:hAnsi="Arial" w:cs="Arial"/>
          <w:sz w:val="22"/>
          <w:szCs w:val="22"/>
        </w:rPr>
        <w:t>d</w:t>
      </w:r>
      <w:r w:rsidR="00632F4C" w:rsidRPr="007827AC">
        <w:rPr>
          <w:rFonts w:ascii="Arial" w:hAnsi="Arial" w:cs="Arial"/>
          <w:sz w:val="22"/>
          <w:szCs w:val="22"/>
        </w:rPr>
        <w:t xml:space="preserve"> on a future agenda for action.  Citizen’s comments will</w:t>
      </w:r>
      <w:r w:rsidR="00BF30B4" w:rsidRPr="007827AC">
        <w:rPr>
          <w:rFonts w:ascii="Arial" w:hAnsi="Arial" w:cs="Arial"/>
          <w:sz w:val="22"/>
          <w:szCs w:val="22"/>
        </w:rPr>
        <w:t xml:space="preserve"> be limited to five (5) minutes.</w:t>
      </w:r>
    </w:p>
    <w:p w14:paraId="62913CB1" w14:textId="77777777" w:rsidR="003211B4" w:rsidRPr="007827AC" w:rsidRDefault="003211B4" w:rsidP="00F560C7">
      <w:pPr>
        <w:numPr>
          <w:ilvl w:val="0"/>
          <w:numId w:val="15"/>
        </w:numPr>
        <w:spacing w:before="120" w:after="100" w:afterAutospacing="1"/>
        <w:contextualSpacing/>
        <w:rPr>
          <w:rFonts w:ascii="Arial" w:hAnsi="Arial" w:cs="Arial"/>
          <w:sz w:val="22"/>
          <w:szCs w:val="22"/>
        </w:rPr>
      </w:pPr>
      <w:r w:rsidRPr="007827AC">
        <w:rPr>
          <w:rFonts w:ascii="Arial" w:hAnsi="Arial" w:cs="Arial"/>
          <w:sz w:val="22"/>
          <w:szCs w:val="22"/>
        </w:rPr>
        <w:t>Sheriff’s report</w:t>
      </w:r>
    </w:p>
    <w:p w14:paraId="78D2507A" w14:textId="77777777" w:rsidR="00940240" w:rsidRPr="007827AC" w:rsidRDefault="00402617" w:rsidP="00F560C7">
      <w:pPr>
        <w:spacing w:before="120" w:after="100" w:afterAutospacing="1"/>
        <w:contextualSpacing/>
        <w:rPr>
          <w:rFonts w:ascii="Arial" w:hAnsi="Arial" w:cs="Arial"/>
          <w:sz w:val="22"/>
          <w:szCs w:val="22"/>
        </w:rPr>
      </w:pPr>
      <w:r w:rsidRPr="007827AC">
        <w:rPr>
          <w:rFonts w:ascii="Arial" w:hAnsi="Arial" w:cs="Arial"/>
          <w:sz w:val="22"/>
          <w:szCs w:val="22"/>
        </w:rPr>
        <w:t xml:space="preserve"> </w:t>
      </w:r>
    </w:p>
    <w:p w14:paraId="37665407" w14:textId="77777777" w:rsidR="00CB1736" w:rsidRDefault="00636BC1" w:rsidP="00CE784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7827AC">
        <w:rPr>
          <w:rFonts w:ascii="Arial" w:hAnsi="Arial" w:cs="Arial"/>
          <w:b/>
          <w:sz w:val="22"/>
          <w:szCs w:val="22"/>
          <w:u w:val="single"/>
        </w:rPr>
        <w:t>Action Items:</w:t>
      </w:r>
    </w:p>
    <w:p w14:paraId="6BB2662F" w14:textId="77777777" w:rsidR="00CB1736" w:rsidRPr="007827AC" w:rsidRDefault="00CB1736" w:rsidP="00CE784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14:paraId="36070A84" w14:textId="77777777" w:rsidR="00FB117B" w:rsidRPr="00754948" w:rsidRDefault="00CB1736" w:rsidP="00FB117B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  <w:r w:rsidRPr="00754948">
        <w:rPr>
          <w:rFonts w:ascii="Arial" w:hAnsi="Arial" w:cs="Arial"/>
          <w:bCs/>
          <w:sz w:val="22"/>
          <w:szCs w:val="22"/>
        </w:rPr>
        <w:t xml:space="preserve">1) </w:t>
      </w:r>
      <w:r w:rsidR="00056BE2" w:rsidRPr="00754948">
        <w:rPr>
          <w:rFonts w:ascii="Arial" w:hAnsi="Arial" w:cs="Arial"/>
          <w:bCs/>
          <w:sz w:val="22"/>
          <w:szCs w:val="22"/>
        </w:rPr>
        <w:t>3</w:t>
      </w:r>
      <w:r w:rsidR="00056BE2" w:rsidRPr="00754948">
        <w:rPr>
          <w:rFonts w:ascii="Arial" w:hAnsi="Arial" w:cs="Arial"/>
          <w:bCs/>
          <w:sz w:val="22"/>
          <w:szCs w:val="22"/>
          <w:vertAlign w:val="superscript"/>
        </w:rPr>
        <w:t>rd</w:t>
      </w:r>
      <w:r w:rsidR="00056BE2" w:rsidRPr="00754948">
        <w:rPr>
          <w:rFonts w:ascii="Arial" w:hAnsi="Arial" w:cs="Arial"/>
          <w:bCs/>
          <w:sz w:val="22"/>
          <w:szCs w:val="22"/>
        </w:rPr>
        <w:t>/Final Reading of Ordinance 182: Amending Chapter 50 Nuisance Abatement Procedure</w:t>
      </w:r>
    </w:p>
    <w:p w14:paraId="472B4417" w14:textId="77777777" w:rsidR="00FB117B" w:rsidRPr="00754948" w:rsidRDefault="00FB117B" w:rsidP="003917CE">
      <w:pPr>
        <w:spacing w:before="120"/>
        <w:contextualSpacing/>
        <w:rPr>
          <w:rFonts w:ascii="Arial" w:hAnsi="Arial" w:cs="Arial"/>
          <w:bCs/>
          <w:sz w:val="22"/>
          <w:szCs w:val="22"/>
        </w:rPr>
      </w:pPr>
    </w:p>
    <w:p w14:paraId="61E013E6" w14:textId="1DC0018C" w:rsidR="003B439A" w:rsidRPr="00754948" w:rsidRDefault="00754948" w:rsidP="003B439A">
      <w:pPr>
        <w:spacing w:before="120"/>
        <w:ind w:left="1440" w:hanging="360"/>
        <w:contextualSpacing/>
        <w:rPr>
          <w:rFonts w:ascii="Arial" w:hAnsi="Arial" w:cs="Arial"/>
          <w:bCs/>
          <w:sz w:val="22"/>
          <w:szCs w:val="22"/>
        </w:rPr>
      </w:pPr>
      <w:r w:rsidRPr="00754948">
        <w:rPr>
          <w:rFonts w:ascii="Arial" w:hAnsi="Arial" w:cs="Arial"/>
          <w:bCs/>
          <w:sz w:val="22"/>
          <w:szCs w:val="22"/>
        </w:rPr>
        <w:t>2</w:t>
      </w:r>
      <w:r w:rsidR="00FB117B" w:rsidRPr="00754948">
        <w:rPr>
          <w:rFonts w:ascii="Arial" w:hAnsi="Arial" w:cs="Arial"/>
          <w:bCs/>
          <w:sz w:val="22"/>
          <w:szCs w:val="22"/>
        </w:rPr>
        <w:t xml:space="preserve">) </w:t>
      </w:r>
      <w:r w:rsidR="003917CE" w:rsidRPr="00754948">
        <w:rPr>
          <w:rFonts w:ascii="Arial" w:hAnsi="Arial" w:cs="Arial"/>
          <w:bCs/>
          <w:sz w:val="22"/>
          <w:szCs w:val="22"/>
        </w:rPr>
        <w:t>2</w:t>
      </w:r>
      <w:r w:rsidR="003917CE" w:rsidRPr="00754948">
        <w:rPr>
          <w:rFonts w:ascii="Arial" w:hAnsi="Arial" w:cs="Arial"/>
          <w:bCs/>
          <w:sz w:val="22"/>
          <w:szCs w:val="22"/>
          <w:vertAlign w:val="superscript"/>
        </w:rPr>
        <w:t>nd</w:t>
      </w:r>
      <w:r w:rsidR="003917CE" w:rsidRPr="00754948">
        <w:rPr>
          <w:rFonts w:ascii="Arial" w:hAnsi="Arial" w:cs="Arial"/>
          <w:bCs/>
          <w:sz w:val="22"/>
          <w:szCs w:val="22"/>
        </w:rPr>
        <w:t xml:space="preserve"> </w:t>
      </w:r>
      <w:r w:rsidR="00056BE2" w:rsidRPr="00754948">
        <w:rPr>
          <w:rFonts w:ascii="Arial" w:hAnsi="Arial" w:cs="Arial"/>
          <w:bCs/>
          <w:sz w:val="22"/>
          <w:szCs w:val="22"/>
        </w:rPr>
        <w:t>Reading</w:t>
      </w:r>
      <w:r w:rsidR="001E015A">
        <w:rPr>
          <w:rFonts w:ascii="Arial" w:hAnsi="Arial" w:cs="Arial"/>
          <w:bCs/>
          <w:sz w:val="22"/>
          <w:szCs w:val="22"/>
        </w:rPr>
        <w:t xml:space="preserve"> (Potential 3</w:t>
      </w:r>
      <w:r w:rsidR="001E015A" w:rsidRPr="001E015A">
        <w:rPr>
          <w:rFonts w:ascii="Arial" w:hAnsi="Arial" w:cs="Arial"/>
          <w:bCs/>
          <w:sz w:val="22"/>
          <w:szCs w:val="22"/>
          <w:vertAlign w:val="superscript"/>
        </w:rPr>
        <w:t>rd</w:t>
      </w:r>
      <w:r w:rsidR="001E015A">
        <w:rPr>
          <w:rFonts w:ascii="Arial" w:hAnsi="Arial" w:cs="Arial"/>
          <w:bCs/>
          <w:sz w:val="22"/>
          <w:szCs w:val="22"/>
        </w:rPr>
        <w:t xml:space="preserve"> Final Reading) </w:t>
      </w:r>
      <w:r w:rsidR="00056BE2" w:rsidRPr="00754948">
        <w:rPr>
          <w:rFonts w:ascii="Arial" w:hAnsi="Arial" w:cs="Arial"/>
          <w:bCs/>
          <w:sz w:val="22"/>
          <w:szCs w:val="22"/>
        </w:rPr>
        <w:t xml:space="preserve">of Ordinance 183: Adoption of Code of Ordinances of the City of Kelley </w:t>
      </w:r>
    </w:p>
    <w:p w14:paraId="6C684DD2" w14:textId="77777777" w:rsidR="003B439A" w:rsidRPr="00754948" w:rsidRDefault="003B439A" w:rsidP="003B439A">
      <w:pPr>
        <w:spacing w:before="120"/>
        <w:ind w:left="1440" w:hanging="360"/>
        <w:contextualSpacing/>
        <w:rPr>
          <w:rFonts w:ascii="Arial" w:hAnsi="Arial" w:cs="Arial"/>
          <w:bCs/>
          <w:sz w:val="22"/>
          <w:szCs w:val="22"/>
        </w:rPr>
      </w:pPr>
    </w:p>
    <w:p w14:paraId="787E675F" w14:textId="5661DD77" w:rsidR="00FB117B" w:rsidRPr="00754948" w:rsidRDefault="00754948" w:rsidP="003917CE">
      <w:pPr>
        <w:spacing w:before="120"/>
        <w:ind w:left="1440" w:hanging="360"/>
        <w:contextualSpacing/>
        <w:rPr>
          <w:rFonts w:ascii="Arial" w:hAnsi="Arial" w:cs="Arial"/>
          <w:bCs/>
          <w:sz w:val="22"/>
          <w:szCs w:val="22"/>
        </w:rPr>
      </w:pPr>
      <w:r w:rsidRPr="00754948">
        <w:rPr>
          <w:rFonts w:ascii="Arial" w:hAnsi="Arial" w:cs="Arial"/>
          <w:bCs/>
          <w:sz w:val="22"/>
          <w:szCs w:val="22"/>
        </w:rPr>
        <w:t>3</w:t>
      </w:r>
      <w:r w:rsidR="003B439A" w:rsidRPr="00754948">
        <w:rPr>
          <w:rFonts w:ascii="Arial" w:hAnsi="Arial" w:cs="Arial"/>
          <w:bCs/>
          <w:sz w:val="22"/>
          <w:szCs w:val="22"/>
        </w:rPr>
        <w:t xml:space="preserve">) </w:t>
      </w:r>
      <w:r w:rsidR="003917CE" w:rsidRPr="00754948">
        <w:rPr>
          <w:rFonts w:ascii="Arial" w:hAnsi="Arial" w:cs="Arial"/>
          <w:bCs/>
          <w:sz w:val="22"/>
          <w:szCs w:val="22"/>
        </w:rPr>
        <w:t>2</w:t>
      </w:r>
      <w:r w:rsidR="003917CE" w:rsidRPr="00754948">
        <w:rPr>
          <w:rFonts w:ascii="Arial" w:hAnsi="Arial" w:cs="Arial"/>
          <w:bCs/>
          <w:sz w:val="22"/>
          <w:szCs w:val="22"/>
          <w:vertAlign w:val="superscript"/>
        </w:rPr>
        <w:t>nd</w:t>
      </w:r>
      <w:r w:rsidR="003917CE" w:rsidRPr="00754948">
        <w:rPr>
          <w:rFonts w:ascii="Arial" w:hAnsi="Arial" w:cs="Arial"/>
          <w:bCs/>
          <w:sz w:val="22"/>
          <w:szCs w:val="22"/>
        </w:rPr>
        <w:t xml:space="preserve"> </w:t>
      </w:r>
      <w:r w:rsidR="00056BE2" w:rsidRPr="00754948">
        <w:rPr>
          <w:rFonts w:ascii="Arial" w:hAnsi="Arial" w:cs="Arial"/>
          <w:bCs/>
          <w:sz w:val="22"/>
          <w:szCs w:val="22"/>
        </w:rPr>
        <w:t>Reading</w:t>
      </w:r>
      <w:r w:rsidR="003917CE" w:rsidRPr="00754948">
        <w:rPr>
          <w:rFonts w:ascii="Arial" w:hAnsi="Arial" w:cs="Arial"/>
          <w:bCs/>
          <w:sz w:val="22"/>
          <w:szCs w:val="22"/>
        </w:rPr>
        <w:t xml:space="preserve"> (</w:t>
      </w:r>
      <w:r w:rsidR="001E015A">
        <w:rPr>
          <w:rFonts w:ascii="Arial" w:hAnsi="Arial" w:cs="Arial"/>
          <w:bCs/>
          <w:sz w:val="22"/>
          <w:szCs w:val="22"/>
        </w:rPr>
        <w:t>P</w:t>
      </w:r>
      <w:r w:rsidR="003917CE" w:rsidRPr="00754948">
        <w:rPr>
          <w:rFonts w:ascii="Arial" w:hAnsi="Arial" w:cs="Arial"/>
          <w:bCs/>
          <w:sz w:val="22"/>
          <w:szCs w:val="22"/>
        </w:rPr>
        <w:t>otential 3</w:t>
      </w:r>
      <w:r w:rsidR="003917CE" w:rsidRPr="00754948">
        <w:rPr>
          <w:rFonts w:ascii="Arial" w:hAnsi="Arial" w:cs="Arial"/>
          <w:bCs/>
          <w:sz w:val="22"/>
          <w:szCs w:val="22"/>
          <w:vertAlign w:val="superscript"/>
        </w:rPr>
        <w:t>rd</w:t>
      </w:r>
      <w:r w:rsidR="003917CE" w:rsidRPr="00754948">
        <w:rPr>
          <w:rFonts w:ascii="Arial" w:hAnsi="Arial" w:cs="Arial"/>
          <w:bCs/>
          <w:sz w:val="22"/>
          <w:szCs w:val="22"/>
        </w:rPr>
        <w:t xml:space="preserve"> </w:t>
      </w:r>
      <w:r w:rsidR="001E015A">
        <w:rPr>
          <w:rFonts w:ascii="Arial" w:hAnsi="Arial" w:cs="Arial"/>
          <w:bCs/>
          <w:sz w:val="22"/>
          <w:szCs w:val="22"/>
        </w:rPr>
        <w:t>F</w:t>
      </w:r>
      <w:r w:rsidR="003917CE" w:rsidRPr="00754948">
        <w:rPr>
          <w:rFonts w:ascii="Arial" w:hAnsi="Arial" w:cs="Arial"/>
          <w:bCs/>
          <w:sz w:val="22"/>
          <w:szCs w:val="22"/>
        </w:rPr>
        <w:t>inal Reading)</w:t>
      </w:r>
      <w:r w:rsidR="00056BE2" w:rsidRPr="00754948">
        <w:rPr>
          <w:rFonts w:ascii="Arial" w:hAnsi="Arial" w:cs="Arial"/>
          <w:bCs/>
          <w:sz w:val="22"/>
          <w:szCs w:val="22"/>
        </w:rPr>
        <w:t xml:space="preserve"> of Ordinance #184: Limiting parking by mailboxes</w:t>
      </w:r>
      <w:r w:rsidR="00DC5A73" w:rsidRPr="00754948">
        <w:rPr>
          <w:rFonts w:ascii="Arial" w:hAnsi="Arial" w:cs="Arial"/>
          <w:bCs/>
          <w:sz w:val="22"/>
          <w:szCs w:val="22"/>
        </w:rPr>
        <w:t xml:space="preserve"> </w:t>
      </w:r>
    </w:p>
    <w:p w14:paraId="2450B1E8" w14:textId="77777777" w:rsidR="00BF16EC" w:rsidRPr="00754948" w:rsidRDefault="00BF16EC" w:rsidP="003917CE">
      <w:pPr>
        <w:spacing w:before="120"/>
        <w:ind w:left="1440" w:hanging="360"/>
        <w:contextualSpacing/>
        <w:rPr>
          <w:rFonts w:ascii="Arial" w:hAnsi="Arial" w:cs="Arial"/>
          <w:bCs/>
          <w:sz w:val="22"/>
          <w:szCs w:val="22"/>
        </w:rPr>
      </w:pPr>
    </w:p>
    <w:p w14:paraId="46C5D7A4" w14:textId="09C1A33D" w:rsidR="00BF16EC" w:rsidRPr="00754948" w:rsidRDefault="00754948" w:rsidP="003917CE">
      <w:pPr>
        <w:spacing w:before="120"/>
        <w:ind w:left="1440" w:hanging="360"/>
        <w:contextualSpacing/>
        <w:rPr>
          <w:rFonts w:ascii="Arial" w:hAnsi="Arial" w:cs="Arial"/>
          <w:bCs/>
          <w:sz w:val="22"/>
          <w:szCs w:val="22"/>
        </w:rPr>
      </w:pPr>
      <w:r w:rsidRPr="00754948">
        <w:rPr>
          <w:rFonts w:ascii="Arial" w:hAnsi="Arial" w:cs="Arial"/>
          <w:bCs/>
          <w:sz w:val="22"/>
          <w:szCs w:val="22"/>
        </w:rPr>
        <w:t>4</w:t>
      </w:r>
      <w:r w:rsidR="00BF16EC" w:rsidRPr="00754948">
        <w:rPr>
          <w:rFonts w:ascii="Arial" w:hAnsi="Arial" w:cs="Arial"/>
          <w:bCs/>
          <w:sz w:val="22"/>
          <w:szCs w:val="22"/>
        </w:rPr>
        <w:t>) 2</w:t>
      </w:r>
      <w:r w:rsidR="00BF16EC" w:rsidRPr="00754948">
        <w:rPr>
          <w:rFonts w:ascii="Arial" w:hAnsi="Arial" w:cs="Arial"/>
          <w:bCs/>
          <w:sz w:val="22"/>
          <w:szCs w:val="22"/>
          <w:vertAlign w:val="superscript"/>
        </w:rPr>
        <w:t>nd</w:t>
      </w:r>
      <w:r w:rsidR="00BF16EC" w:rsidRPr="00754948">
        <w:rPr>
          <w:rFonts w:ascii="Arial" w:hAnsi="Arial" w:cs="Arial"/>
          <w:bCs/>
          <w:sz w:val="22"/>
          <w:szCs w:val="22"/>
        </w:rPr>
        <w:t xml:space="preserve"> Reading </w:t>
      </w:r>
      <w:r w:rsidR="001E015A">
        <w:rPr>
          <w:rFonts w:ascii="Arial" w:hAnsi="Arial" w:cs="Arial"/>
          <w:bCs/>
          <w:sz w:val="22"/>
          <w:szCs w:val="22"/>
        </w:rPr>
        <w:t>(Potential 3</w:t>
      </w:r>
      <w:r w:rsidR="001E015A" w:rsidRPr="001E015A">
        <w:rPr>
          <w:rFonts w:ascii="Arial" w:hAnsi="Arial" w:cs="Arial"/>
          <w:bCs/>
          <w:sz w:val="22"/>
          <w:szCs w:val="22"/>
          <w:vertAlign w:val="superscript"/>
        </w:rPr>
        <w:t>rd</w:t>
      </w:r>
      <w:r w:rsidR="001E015A">
        <w:rPr>
          <w:rFonts w:ascii="Arial" w:hAnsi="Arial" w:cs="Arial"/>
          <w:bCs/>
          <w:sz w:val="22"/>
          <w:szCs w:val="22"/>
        </w:rPr>
        <w:t xml:space="preserve"> Final Reading) </w:t>
      </w:r>
      <w:r w:rsidR="00BF16EC" w:rsidRPr="00754948">
        <w:rPr>
          <w:rFonts w:ascii="Arial" w:hAnsi="Arial" w:cs="Arial"/>
          <w:bCs/>
          <w:sz w:val="22"/>
          <w:szCs w:val="22"/>
        </w:rPr>
        <w:t xml:space="preserve">of Ordinance 185: No Parking East side of Sunset Ave </w:t>
      </w:r>
    </w:p>
    <w:p w14:paraId="2EEE778F" w14:textId="77777777" w:rsidR="00352829" w:rsidRPr="00754948" w:rsidRDefault="00352829" w:rsidP="00056BE2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</w:p>
    <w:p w14:paraId="0D6D7FA5" w14:textId="77777777" w:rsidR="00352829" w:rsidRPr="00754948" w:rsidRDefault="00754948" w:rsidP="00056BE2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  <w:r w:rsidRPr="00754948">
        <w:rPr>
          <w:rFonts w:ascii="Arial" w:hAnsi="Arial" w:cs="Arial"/>
          <w:bCs/>
          <w:sz w:val="22"/>
          <w:szCs w:val="22"/>
        </w:rPr>
        <w:t>5</w:t>
      </w:r>
      <w:r w:rsidR="00352829" w:rsidRPr="00754948">
        <w:rPr>
          <w:rFonts w:ascii="Arial" w:hAnsi="Arial" w:cs="Arial"/>
          <w:bCs/>
          <w:sz w:val="22"/>
          <w:szCs w:val="22"/>
        </w:rPr>
        <w:t>) Resolution #16: Approval of FY 2026 Library Contract with Slater</w:t>
      </w:r>
    </w:p>
    <w:p w14:paraId="3CC6967D" w14:textId="77777777" w:rsidR="003917CE" w:rsidRPr="00754948" w:rsidRDefault="003917CE" w:rsidP="00056BE2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</w:p>
    <w:p w14:paraId="7596FE29" w14:textId="4A2B747E" w:rsidR="006F1929" w:rsidRDefault="00754948" w:rsidP="003F3FDE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  <w:r w:rsidRPr="00754948">
        <w:rPr>
          <w:rFonts w:ascii="Arial" w:hAnsi="Arial" w:cs="Arial"/>
          <w:bCs/>
          <w:sz w:val="22"/>
          <w:szCs w:val="22"/>
        </w:rPr>
        <w:t>6</w:t>
      </w:r>
      <w:r w:rsidR="00BF16EC" w:rsidRPr="00754948">
        <w:rPr>
          <w:rFonts w:ascii="Arial" w:hAnsi="Arial" w:cs="Arial"/>
          <w:bCs/>
          <w:sz w:val="22"/>
          <w:szCs w:val="22"/>
        </w:rPr>
        <w:t xml:space="preserve">) </w:t>
      </w:r>
      <w:r w:rsidR="003917CE" w:rsidRPr="00754948">
        <w:rPr>
          <w:rFonts w:ascii="Arial" w:hAnsi="Arial" w:cs="Arial"/>
          <w:bCs/>
          <w:sz w:val="22"/>
          <w:szCs w:val="22"/>
        </w:rPr>
        <w:t>Resolution #</w:t>
      </w:r>
      <w:r w:rsidR="00BF16EC" w:rsidRPr="00754948">
        <w:rPr>
          <w:rFonts w:ascii="Arial" w:hAnsi="Arial" w:cs="Arial"/>
          <w:bCs/>
          <w:sz w:val="22"/>
          <w:szCs w:val="22"/>
        </w:rPr>
        <w:t>17</w:t>
      </w:r>
      <w:r w:rsidR="003917CE" w:rsidRPr="00754948">
        <w:rPr>
          <w:rFonts w:ascii="Arial" w:hAnsi="Arial" w:cs="Arial"/>
          <w:bCs/>
          <w:sz w:val="22"/>
          <w:szCs w:val="22"/>
        </w:rPr>
        <w:t>:</w:t>
      </w:r>
      <w:r w:rsidR="00BF16EC" w:rsidRPr="00754948">
        <w:rPr>
          <w:rFonts w:ascii="Arial" w:hAnsi="Arial" w:cs="Arial"/>
          <w:bCs/>
          <w:sz w:val="22"/>
          <w:szCs w:val="22"/>
        </w:rPr>
        <w:t xml:space="preserve"> </w:t>
      </w:r>
      <w:r w:rsidR="00A72594">
        <w:rPr>
          <w:rFonts w:ascii="Arial" w:hAnsi="Arial" w:cs="Arial"/>
          <w:bCs/>
          <w:sz w:val="22"/>
          <w:szCs w:val="22"/>
        </w:rPr>
        <w:t>Appointing Individuals for Signature Card at Bank</w:t>
      </w:r>
    </w:p>
    <w:p w14:paraId="1F6381A5" w14:textId="77777777" w:rsidR="006F1929" w:rsidRDefault="006F1929" w:rsidP="00056BE2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</w:p>
    <w:p w14:paraId="60ED34C8" w14:textId="0A8DE06C" w:rsidR="006F1929" w:rsidRDefault="003F3FDE" w:rsidP="00056BE2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6F1929">
        <w:rPr>
          <w:rFonts w:ascii="Arial" w:hAnsi="Arial" w:cs="Arial"/>
          <w:bCs/>
          <w:sz w:val="22"/>
          <w:szCs w:val="22"/>
        </w:rPr>
        <w:t xml:space="preserve">) </w:t>
      </w:r>
      <w:r w:rsidR="00787F85">
        <w:rPr>
          <w:rFonts w:ascii="Arial" w:hAnsi="Arial" w:cs="Arial"/>
          <w:bCs/>
          <w:sz w:val="22"/>
          <w:szCs w:val="22"/>
        </w:rPr>
        <w:t xml:space="preserve">Resolution #18: Appointing Representatives to the Story County Emergency Management Commission </w:t>
      </w:r>
    </w:p>
    <w:p w14:paraId="41773BEA" w14:textId="77777777" w:rsidR="006F1929" w:rsidRDefault="006F1929" w:rsidP="00056BE2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</w:p>
    <w:p w14:paraId="0A21AFA5" w14:textId="67D16AD3" w:rsidR="006F1929" w:rsidRDefault="003F3FDE" w:rsidP="00056BE2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6F1929">
        <w:rPr>
          <w:rFonts w:ascii="Arial" w:hAnsi="Arial" w:cs="Arial"/>
          <w:bCs/>
          <w:sz w:val="22"/>
          <w:szCs w:val="22"/>
        </w:rPr>
        <w:t xml:space="preserve">) </w:t>
      </w:r>
      <w:r w:rsidR="00F24019">
        <w:rPr>
          <w:rFonts w:ascii="Arial" w:hAnsi="Arial" w:cs="Arial"/>
          <w:bCs/>
          <w:sz w:val="22"/>
          <w:szCs w:val="22"/>
        </w:rPr>
        <w:t xml:space="preserve">Resolution #19: Adopting the Story County 2024-2029 Hazard Mitigation Plan </w:t>
      </w:r>
    </w:p>
    <w:p w14:paraId="6D7D9ABB" w14:textId="3CAD3A55" w:rsidR="006F1929" w:rsidRDefault="006F1929" w:rsidP="00056BE2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</w:p>
    <w:p w14:paraId="5312485D" w14:textId="0D226E42" w:rsidR="001E237C" w:rsidRDefault="003F3FDE" w:rsidP="00B57B31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6F1929">
        <w:rPr>
          <w:rFonts w:ascii="Arial" w:hAnsi="Arial" w:cs="Arial"/>
          <w:bCs/>
          <w:sz w:val="22"/>
          <w:szCs w:val="22"/>
        </w:rPr>
        <w:t xml:space="preserve">) </w:t>
      </w:r>
      <w:r w:rsidR="00B57B31" w:rsidRPr="00B57B31">
        <w:rPr>
          <w:rFonts w:ascii="Arial" w:hAnsi="Arial" w:cs="Arial"/>
          <w:bCs/>
          <w:sz w:val="22"/>
          <w:szCs w:val="22"/>
        </w:rPr>
        <w:t>Resolution #20: Approving Law Enforcement Services Contract</w:t>
      </w:r>
    </w:p>
    <w:p w14:paraId="11956B42" w14:textId="77777777" w:rsidR="00CF23A3" w:rsidRDefault="00CF23A3" w:rsidP="00B57B31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</w:p>
    <w:p w14:paraId="43EFBC12" w14:textId="1C5431C9" w:rsidR="00CF23A3" w:rsidRDefault="00CF23A3" w:rsidP="00B57B31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3F3FDE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) Resolution #21: Waiving Right of Review for Subdivision-Lowman Bros Inc.</w:t>
      </w:r>
    </w:p>
    <w:p w14:paraId="1DAE3DC6" w14:textId="77777777" w:rsidR="00CF23A3" w:rsidRDefault="00CF23A3" w:rsidP="00B57B31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</w:p>
    <w:p w14:paraId="3B8260A3" w14:textId="4D3AF91D" w:rsidR="00CF23A3" w:rsidRDefault="00CF23A3" w:rsidP="00B57B31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3F3FDE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) Resolution #22: Waiving Right of Review for Subdivision-Walnut Creek Ltd. Partnership</w:t>
      </w:r>
    </w:p>
    <w:p w14:paraId="71C3200B" w14:textId="77777777" w:rsidR="00CF23A3" w:rsidRDefault="00CF23A3" w:rsidP="00B57B31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</w:p>
    <w:p w14:paraId="58D13309" w14:textId="73DD090B" w:rsidR="00CF23A3" w:rsidRDefault="00CF23A3" w:rsidP="00B57B31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3F3FDE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) Resolution #23: Waiving Right of Review for Subdivision-Walnut Creek Ltd. Partnership</w:t>
      </w:r>
    </w:p>
    <w:p w14:paraId="5911EC06" w14:textId="77777777" w:rsidR="003F3FDE" w:rsidRDefault="003F3FDE" w:rsidP="00B57B31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</w:p>
    <w:p w14:paraId="3B9212AF" w14:textId="773103D4" w:rsidR="003F3FDE" w:rsidRDefault="003F3FDE" w:rsidP="00B57B31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13) Resolution #24: Property Tax Rebate for 28100 510</w:t>
      </w:r>
      <w:r w:rsidRPr="003F3FDE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Ave</w:t>
      </w:r>
    </w:p>
    <w:p w14:paraId="70330FA4" w14:textId="77777777" w:rsidR="001E237C" w:rsidRDefault="001E237C" w:rsidP="00056BE2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</w:p>
    <w:p w14:paraId="06CFD834" w14:textId="15606E87" w:rsidR="001E237C" w:rsidRDefault="001E237C" w:rsidP="00056BE2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CF23A3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="00B57B31" w:rsidRPr="00B57B31">
        <w:rPr>
          <w:rFonts w:ascii="Arial" w:hAnsi="Arial" w:cs="Arial"/>
          <w:bCs/>
          <w:sz w:val="22"/>
          <w:szCs w:val="22"/>
        </w:rPr>
        <w:t>FY 26 Budget review/Capital improvement items</w:t>
      </w:r>
    </w:p>
    <w:p w14:paraId="61777107" w14:textId="77777777" w:rsidR="003917CE" w:rsidRDefault="003917CE" w:rsidP="00056BE2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</w:p>
    <w:p w14:paraId="3E38061D" w14:textId="77777777" w:rsidR="007906B5" w:rsidRDefault="007906B5" w:rsidP="00056BE2">
      <w:pPr>
        <w:spacing w:before="120"/>
        <w:ind w:left="1350" w:hanging="270"/>
        <w:contextualSpacing/>
        <w:rPr>
          <w:rFonts w:ascii="Arial" w:hAnsi="Arial" w:cs="Arial"/>
          <w:bCs/>
          <w:sz w:val="22"/>
          <w:szCs w:val="22"/>
        </w:rPr>
      </w:pPr>
    </w:p>
    <w:p w14:paraId="064F67F2" w14:textId="77777777" w:rsidR="00421E44" w:rsidRPr="007827AC" w:rsidRDefault="00421E44" w:rsidP="00F560C7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7827AC">
        <w:rPr>
          <w:rFonts w:ascii="Arial" w:hAnsi="Arial" w:cs="Arial"/>
          <w:b/>
          <w:sz w:val="22"/>
          <w:szCs w:val="22"/>
          <w:u w:val="single"/>
        </w:rPr>
        <w:t>Reports:</w:t>
      </w:r>
    </w:p>
    <w:p w14:paraId="2F53677C" w14:textId="77777777" w:rsidR="00334F62" w:rsidRPr="007827AC" w:rsidRDefault="00421E44" w:rsidP="00F560C7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7827AC">
        <w:rPr>
          <w:rFonts w:ascii="Arial" w:hAnsi="Arial" w:cs="Arial"/>
          <w:sz w:val="22"/>
          <w:szCs w:val="22"/>
        </w:rPr>
        <w:t>Mayor</w:t>
      </w:r>
      <w:r w:rsidR="00525FCD" w:rsidRPr="007827AC">
        <w:rPr>
          <w:rFonts w:ascii="Arial" w:hAnsi="Arial" w:cs="Arial"/>
          <w:sz w:val="22"/>
          <w:szCs w:val="22"/>
        </w:rPr>
        <w:t xml:space="preserve"> </w:t>
      </w:r>
      <w:r w:rsidR="00334F62" w:rsidRPr="007827AC">
        <w:rPr>
          <w:rFonts w:ascii="Arial" w:hAnsi="Arial" w:cs="Arial"/>
          <w:sz w:val="22"/>
          <w:szCs w:val="22"/>
        </w:rPr>
        <w:t>–</w:t>
      </w:r>
      <w:r w:rsidR="00BD0EE9" w:rsidRPr="007827AC">
        <w:rPr>
          <w:rFonts w:ascii="Arial" w:hAnsi="Arial" w:cs="Arial"/>
          <w:sz w:val="22"/>
          <w:szCs w:val="22"/>
        </w:rPr>
        <w:t xml:space="preserve"> update on 150</w:t>
      </w:r>
      <w:r w:rsidR="00BD0EE9" w:rsidRPr="007827AC">
        <w:rPr>
          <w:rFonts w:ascii="Arial" w:hAnsi="Arial" w:cs="Arial"/>
          <w:sz w:val="22"/>
          <w:szCs w:val="22"/>
          <w:vertAlign w:val="superscript"/>
        </w:rPr>
        <w:t>th</w:t>
      </w:r>
      <w:r w:rsidR="00BD0EE9" w:rsidRPr="007827AC">
        <w:rPr>
          <w:rFonts w:ascii="Arial" w:hAnsi="Arial" w:cs="Arial"/>
          <w:sz w:val="22"/>
          <w:szCs w:val="22"/>
        </w:rPr>
        <w:t xml:space="preserve"> planning committee</w:t>
      </w:r>
    </w:p>
    <w:p w14:paraId="2DB5DF35" w14:textId="77777777" w:rsidR="0061541E" w:rsidRPr="007827AC" w:rsidRDefault="00525FCD" w:rsidP="00334F62">
      <w:pPr>
        <w:ind w:left="720"/>
        <w:rPr>
          <w:rFonts w:ascii="Arial" w:hAnsi="Arial" w:cs="Arial"/>
          <w:sz w:val="22"/>
          <w:szCs w:val="22"/>
        </w:rPr>
      </w:pPr>
      <w:r w:rsidRPr="007827AC">
        <w:rPr>
          <w:rFonts w:ascii="Arial" w:hAnsi="Arial" w:cs="Arial"/>
          <w:sz w:val="22"/>
          <w:szCs w:val="22"/>
        </w:rPr>
        <w:lastRenderedPageBreak/>
        <w:tab/>
      </w:r>
    </w:p>
    <w:p w14:paraId="3540C1F5" w14:textId="77777777" w:rsidR="00334F62" w:rsidRPr="007827AC" w:rsidRDefault="00421E44" w:rsidP="00F560C7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7827AC">
        <w:rPr>
          <w:rFonts w:ascii="Arial" w:hAnsi="Arial" w:cs="Arial"/>
          <w:sz w:val="22"/>
          <w:szCs w:val="22"/>
        </w:rPr>
        <w:t>Council</w:t>
      </w:r>
      <w:r w:rsidR="00711BF1" w:rsidRPr="007827AC">
        <w:rPr>
          <w:rFonts w:ascii="Arial" w:hAnsi="Arial" w:cs="Arial"/>
          <w:sz w:val="22"/>
          <w:szCs w:val="22"/>
        </w:rPr>
        <w:t xml:space="preserve"> </w:t>
      </w:r>
      <w:r w:rsidR="00A81B02" w:rsidRPr="007827AC">
        <w:rPr>
          <w:rFonts w:ascii="Arial" w:hAnsi="Arial" w:cs="Arial"/>
          <w:sz w:val="22"/>
          <w:szCs w:val="22"/>
        </w:rPr>
        <w:t xml:space="preserve">– </w:t>
      </w:r>
    </w:p>
    <w:p w14:paraId="105D9558" w14:textId="77777777" w:rsidR="00D41BEA" w:rsidRPr="007827AC" w:rsidRDefault="00A81B02" w:rsidP="00334F62">
      <w:pPr>
        <w:ind w:left="720"/>
        <w:rPr>
          <w:rFonts w:ascii="Arial" w:hAnsi="Arial" w:cs="Arial"/>
          <w:sz w:val="22"/>
          <w:szCs w:val="22"/>
        </w:rPr>
      </w:pPr>
      <w:r w:rsidRPr="007827AC">
        <w:rPr>
          <w:rFonts w:ascii="Arial" w:hAnsi="Arial" w:cs="Arial"/>
          <w:sz w:val="22"/>
          <w:szCs w:val="22"/>
        </w:rPr>
        <w:t xml:space="preserve"> </w:t>
      </w:r>
    </w:p>
    <w:p w14:paraId="7137136D" w14:textId="77777777" w:rsidR="00334F62" w:rsidRDefault="00421E44" w:rsidP="00BF16EC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7827AC">
        <w:rPr>
          <w:rFonts w:ascii="Arial" w:hAnsi="Arial" w:cs="Arial"/>
          <w:sz w:val="22"/>
          <w:szCs w:val="22"/>
        </w:rPr>
        <w:t>Public Works</w:t>
      </w:r>
      <w:r w:rsidR="00711BF1" w:rsidRPr="007827AC">
        <w:rPr>
          <w:rFonts w:ascii="Arial" w:hAnsi="Arial" w:cs="Arial"/>
          <w:sz w:val="22"/>
          <w:szCs w:val="22"/>
        </w:rPr>
        <w:t xml:space="preserve"> </w:t>
      </w:r>
      <w:r w:rsidR="009468F6" w:rsidRPr="007827AC">
        <w:rPr>
          <w:rFonts w:ascii="Arial" w:hAnsi="Arial" w:cs="Arial"/>
          <w:sz w:val="22"/>
          <w:szCs w:val="22"/>
        </w:rPr>
        <w:t>–</w:t>
      </w:r>
    </w:p>
    <w:p w14:paraId="68F14138" w14:textId="77777777" w:rsidR="00BF16EC" w:rsidRPr="007827AC" w:rsidRDefault="00BF16EC" w:rsidP="00BF16EC">
      <w:pPr>
        <w:rPr>
          <w:rFonts w:ascii="Arial" w:hAnsi="Arial" w:cs="Arial"/>
          <w:sz w:val="22"/>
          <w:szCs w:val="22"/>
        </w:rPr>
      </w:pPr>
    </w:p>
    <w:p w14:paraId="0A5FEEAB" w14:textId="32E9BAF7" w:rsidR="005B5B79" w:rsidRDefault="003917CE" w:rsidP="003917CE">
      <w:pPr>
        <w:ind w:left="720" w:hanging="360"/>
        <w:rPr>
          <w:rFonts w:ascii="Arial" w:hAnsi="Arial" w:cs="Arial"/>
          <w:sz w:val="22"/>
          <w:szCs w:val="22"/>
        </w:rPr>
      </w:pPr>
      <w:r w:rsidRPr="003917CE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10C4E" w:rsidRPr="007827AC">
        <w:rPr>
          <w:rFonts w:ascii="Arial" w:hAnsi="Arial" w:cs="Arial"/>
          <w:sz w:val="22"/>
          <w:szCs w:val="22"/>
        </w:rPr>
        <w:t>Cl</w:t>
      </w:r>
      <w:r w:rsidR="00421E44" w:rsidRPr="007827AC">
        <w:rPr>
          <w:rFonts w:ascii="Arial" w:hAnsi="Arial" w:cs="Arial"/>
          <w:sz w:val="22"/>
          <w:szCs w:val="22"/>
        </w:rPr>
        <w:t>erk</w:t>
      </w:r>
      <w:r w:rsidR="00CF4D31" w:rsidRPr="007827AC">
        <w:rPr>
          <w:rFonts w:ascii="Arial" w:hAnsi="Arial" w:cs="Arial"/>
          <w:sz w:val="22"/>
          <w:szCs w:val="22"/>
        </w:rPr>
        <w:t xml:space="preserve"> –</w:t>
      </w:r>
      <w:r w:rsidR="007827AC" w:rsidRPr="007827AC">
        <w:rPr>
          <w:rFonts w:ascii="Arial" w:hAnsi="Arial" w:cs="Arial"/>
          <w:sz w:val="22"/>
          <w:szCs w:val="22"/>
        </w:rPr>
        <w:t xml:space="preserve"> </w:t>
      </w:r>
      <w:r w:rsidR="00BE1CF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esk quote, </w:t>
      </w:r>
      <w:r w:rsidR="00BE1CF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upply order list, hours open to public, issues with us changing pay to every 2 weeks and electronic payment </w:t>
      </w:r>
    </w:p>
    <w:p w14:paraId="1D53CA20" w14:textId="77777777" w:rsidR="003917CE" w:rsidRDefault="003917CE" w:rsidP="003917CE">
      <w:pPr>
        <w:pStyle w:val="ListParagraph"/>
        <w:ind w:hanging="360"/>
        <w:rPr>
          <w:rFonts w:ascii="Arial" w:hAnsi="Arial" w:cs="Arial"/>
          <w:sz w:val="22"/>
          <w:szCs w:val="22"/>
        </w:rPr>
      </w:pPr>
    </w:p>
    <w:p w14:paraId="327DE35A" w14:textId="77777777" w:rsidR="003917CE" w:rsidRDefault="003917CE" w:rsidP="003917CE">
      <w:pPr>
        <w:ind w:left="720" w:hanging="360"/>
        <w:rPr>
          <w:rFonts w:ascii="Arial" w:hAnsi="Arial" w:cs="Arial"/>
          <w:sz w:val="22"/>
          <w:szCs w:val="22"/>
        </w:rPr>
      </w:pPr>
    </w:p>
    <w:p w14:paraId="2287B03D" w14:textId="77777777" w:rsidR="006F19E0" w:rsidRDefault="006F19E0" w:rsidP="006F19E0">
      <w:pPr>
        <w:pStyle w:val="ListParagraph"/>
        <w:ind w:hanging="360"/>
        <w:rPr>
          <w:rFonts w:ascii="Arial" w:hAnsi="Arial" w:cs="Arial"/>
          <w:sz w:val="22"/>
          <w:szCs w:val="22"/>
        </w:rPr>
      </w:pPr>
    </w:p>
    <w:p w14:paraId="4A80E502" w14:textId="77777777" w:rsidR="00571E09" w:rsidRPr="007827AC" w:rsidRDefault="00DC0398" w:rsidP="00352829">
      <w:pPr>
        <w:rPr>
          <w:rFonts w:ascii="Arial" w:hAnsi="Arial" w:cs="Arial"/>
          <w:sz w:val="22"/>
          <w:szCs w:val="22"/>
        </w:rPr>
      </w:pPr>
      <w:r w:rsidRPr="007827AC">
        <w:rPr>
          <w:rFonts w:ascii="Arial" w:hAnsi="Arial" w:cs="Arial"/>
          <w:sz w:val="22"/>
          <w:szCs w:val="22"/>
        </w:rPr>
        <w:tab/>
      </w:r>
      <w:r w:rsidRPr="007827AC">
        <w:rPr>
          <w:rFonts w:ascii="Arial" w:hAnsi="Arial" w:cs="Arial"/>
          <w:sz w:val="22"/>
          <w:szCs w:val="22"/>
        </w:rPr>
        <w:tab/>
      </w:r>
      <w:r w:rsidRPr="007827AC">
        <w:rPr>
          <w:rFonts w:ascii="Arial" w:hAnsi="Arial" w:cs="Arial"/>
          <w:sz w:val="22"/>
          <w:szCs w:val="22"/>
        </w:rPr>
        <w:tab/>
      </w:r>
    </w:p>
    <w:p w14:paraId="4DDE5731" w14:textId="77777777" w:rsidR="00472AE1" w:rsidRPr="007827AC" w:rsidRDefault="00632F4C" w:rsidP="00F560C7">
      <w:pPr>
        <w:rPr>
          <w:rFonts w:ascii="Arial" w:hAnsi="Arial" w:cs="Arial"/>
          <w:b/>
          <w:sz w:val="22"/>
          <w:szCs w:val="22"/>
          <w:u w:val="single"/>
        </w:rPr>
      </w:pPr>
      <w:r w:rsidRPr="007827AC">
        <w:rPr>
          <w:rFonts w:ascii="Arial" w:hAnsi="Arial" w:cs="Arial"/>
          <w:b/>
          <w:sz w:val="22"/>
          <w:szCs w:val="22"/>
          <w:u w:val="single"/>
        </w:rPr>
        <w:t>COMMENTS AND FUTURE AGENDA ITEMS</w:t>
      </w:r>
    </w:p>
    <w:p w14:paraId="65C3C7FE" w14:textId="77777777" w:rsidR="006F19E0" w:rsidRDefault="006F19E0" w:rsidP="00F560C7">
      <w:pPr>
        <w:rPr>
          <w:rFonts w:ascii="Arial" w:hAnsi="Arial" w:cs="Arial"/>
          <w:b/>
          <w:sz w:val="22"/>
          <w:szCs w:val="22"/>
          <w:u w:val="single"/>
        </w:rPr>
      </w:pPr>
    </w:p>
    <w:p w14:paraId="22DC4945" w14:textId="77777777" w:rsidR="006F19E0" w:rsidRDefault="006F19E0" w:rsidP="00F560C7">
      <w:pPr>
        <w:rPr>
          <w:rFonts w:ascii="Arial" w:hAnsi="Arial" w:cs="Arial"/>
          <w:b/>
          <w:sz w:val="22"/>
          <w:szCs w:val="22"/>
          <w:u w:val="single"/>
        </w:rPr>
      </w:pPr>
    </w:p>
    <w:p w14:paraId="77F3A86A" w14:textId="77777777" w:rsidR="009464ED" w:rsidRPr="007827AC" w:rsidRDefault="00AB06C0" w:rsidP="00F560C7">
      <w:pPr>
        <w:rPr>
          <w:rFonts w:ascii="Arial" w:hAnsi="Arial" w:cs="Arial"/>
          <w:sz w:val="22"/>
          <w:szCs w:val="22"/>
        </w:rPr>
      </w:pPr>
      <w:r w:rsidRPr="007827AC">
        <w:rPr>
          <w:rFonts w:ascii="Arial" w:hAnsi="Arial" w:cs="Arial"/>
          <w:b/>
          <w:sz w:val="22"/>
          <w:szCs w:val="22"/>
          <w:u w:val="single"/>
        </w:rPr>
        <w:t>ADJOURNMENT</w:t>
      </w:r>
      <w:r w:rsidR="00571E09" w:rsidRPr="007827AC">
        <w:rPr>
          <w:rFonts w:ascii="Arial" w:hAnsi="Arial" w:cs="Arial"/>
          <w:sz w:val="22"/>
          <w:szCs w:val="22"/>
        </w:rPr>
        <w:t xml:space="preserve"> </w:t>
      </w:r>
    </w:p>
    <w:p w14:paraId="5990EE3B" w14:textId="77777777" w:rsidR="006F19E0" w:rsidRDefault="006F19E0" w:rsidP="00F560C7">
      <w:pPr>
        <w:rPr>
          <w:rFonts w:ascii="Arial" w:hAnsi="Arial" w:cs="Arial"/>
          <w:b/>
          <w:sz w:val="16"/>
          <w:szCs w:val="16"/>
        </w:rPr>
      </w:pPr>
    </w:p>
    <w:p w14:paraId="281033DD" w14:textId="77777777" w:rsidR="006F19E0" w:rsidRDefault="006F19E0" w:rsidP="00F560C7">
      <w:pPr>
        <w:rPr>
          <w:rFonts w:ascii="Arial" w:hAnsi="Arial" w:cs="Arial"/>
          <w:b/>
          <w:sz w:val="16"/>
          <w:szCs w:val="16"/>
        </w:rPr>
      </w:pPr>
    </w:p>
    <w:p w14:paraId="10A26461" w14:textId="77777777" w:rsidR="006F19E0" w:rsidRDefault="006F19E0" w:rsidP="00F560C7">
      <w:pPr>
        <w:rPr>
          <w:rFonts w:ascii="Arial" w:hAnsi="Arial" w:cs="Arial"/>
          <w:b/>
          <w:sz w:val="16"/>
          <w:szCs w:val="16"/>
        </w:rPr>
      </w:pPr>
    </w:p>
    <w:p w14:paraId="40F18E77" w14:textId="77777777" w:rsidR="00472AE1" w:rsidRPr="00BD5485" w:rsidRDefault="00E64845" w:rsidP="00F560C7">
      <w:pPr>
        <w:rPr>
          <w:rFonts w:ascii="Arial" w:hAnsi="Arial" w:cs="Arial"/>
          <w:b/>
          <w:sz w:val="16"/>
          <w:szCs w:val="16"/>
        </w:rPr>
      </w:pPr>
      <w:r w:rsidRPr="00BD5485">
        <w:rPr>
          <w:rFonts w:ascii="Arial" w:hAnsi="Arial" w:cs="Arial"/>
          <w:b/>
          <w:sz w:val="16"/>
          <w:szCs w:val="16"/>
        </w:rPr>
        <w:t>COUNCIL MEETING MAY</w:t>
      </w:r>
      <w:r w:rsidR="001A5877" w:rsidRPr="00BD5485">
        <w:rPr>
          <w:rFonts w:ascii="Arial" w:hAnsi="Arial" w:cs="Arial"/>
          <w:b/>
          <w:sz w:val="16"/>
          <w:szCs w:val="16"/>
        </w:rPr>
        <w:t xml:space="preserve"> BE AUDIO RECORDED</w:t>
      </w:r>
    </w:p>
    <w:p w14:paraId="0DF35209" w14:textId="77777777" w:rsidR="00DA374D" w:rsidRPr="00BD5485" w:rsidRDefault="00472AE1" w:rsidP="00F560C7">
      <w:pPr>
        <w:rPr>
          <w:rFonts w:ascii="Arial" w:hAnsi="Arial" w:cs="Arial"/>
          <w:b/>
          <w:sz w:val="16"/>
          <w:szCs w:val="16"/>
        </w:rPr>
      </w:pPr>
      <w:r w:rsidRPr="00BD5485">
        <w:rPr>
          <w:rFonts w:ascii="Arial" w:hAnsi="Arial" w:cs="Arial"/>
          <w:b/>
          <w:sz w:val="16"/>
          <w:szCs w:val="16"/>
        </w:rPr>
        <w:t xml:space="preserve">The City of Kelley is an equal opportunity </w:t>
      </w:r>
      <w:r w:rsidR="00661BEF" w:rsidRPr="00BD5485">
        <w:rPr>
          <w:rFonts w:ascii="Arial" w:hAnsi="Arial" w:cs="Arial"/>
          <w:b/>
          <w:sz w:val="16"/>
          <w:szCs w:val="16"/>
        </w:rPr>
        <w:t xml:space="preserve">community </w:t>
      </w:r>
      <w:r w:rsidRPr="00BD5485">
        <w:rPr>
          <w:rFonts w:ascii="Arial" w:hAnsi="Arial" w:cs="Arial"/>
          <w:b/>
          <w:sz w:val="16"/>
          <w:szCs w:val="16"/>
        </w:rPr>
        <w:t>and does not discriminate on the basis of race, color, national origin, sex, age, or disability</w:t>
      </w:r>
      <w:r w:rsidR="00E56EED" w:rsidRPr="00BD5485">
        <w:rPr>
          <w:rFonts w:ascii="Arial" w:hAnsi="Arial" w:cs="Arial"/>
          <w:b/>
          <w:sz w:val="16"/>
          <w:szCs w:val="16"/>
        </w:rPr>
        <w:t>.</w:t>
      </w:r>
    </w:p>
    <w:sectPr w:rsidR="00DA374D" w:rsidRPr="00BD5485" w:rsidSect="004B157C"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CA6"/>
    <w:multiLevelType w:val="hybridMultilevel"/>
    <w:tmpl w:val="80DA9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5AE7"/>
    <w:multiLevelType w:val="hybridMultilevel"/>
    <w:tmpl w:val="685E68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DBAFCBA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ABC4AF9"/>
    <w:multiLevelType w:val="hybridMultilevel"/>
    <w:tmpl w:val="E6E21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F4CEC"/>
    <w:multiLevelType w:val="hybridMultilevel"/>
    <w:tmpl w:val="8C9A8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0737D"/>
    <w:multiLevelType w:val="hybridMultilevel"/>
    <w:tmpl w:val="0E9CCFFA"/>
    <w:lvl w:ilvl="0" w:tplc="36C81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23D2F"/>
    <w:multiLevelType w:val="hybridMultilevel"/>
    <w:tmpl w:val="F5F2D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02B1"/>
    <w:multiLevelType w:val="hybridMultilevel"/>
    <w:tmpl w:val="37D41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C0B9F"/>
    <w:multiLevelType w:val="hybridMultilevel"/>
    <w:tmpl w:val="B77A3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0046B"/>
    <w:multiLevelType w:val="hybridMultilevel"/>
    <w:tmpl w:val="0A6E8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C743CC"/>
    <w:multiLevelType w:val="hybridMultilevel"/>
    <w:tmpl w:val="890E3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748AE"/>
    <w:multiLevelType w:val="hybridMultilevel"/>
    <w:tmpl w:val="03923544"/>
    <w:lvl w:ilvl="0" w:tplc="2C6CAB8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EF7D20"/>
    <w:multiLevelType w:val="hybridMultilevel"/>
    <w:tmpl w:val="49E40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01F8A"/>
    <w:multiLevelType w:val="hybridMultilevel"/>
    <w:tmpl w:val="33745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E40B88"/>
    <w:multiLevelType w:val="hybridMultilevel"/>
    <w:tmpl w:val="0F987F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0D76012"/>
    <w:multiLevelType w:val="hybridMultilevel"/>
    <w:tmpl w:val="7ADEFDD0"/>
    <w:lvl w:ilvl="0" w:tplc="9CA8580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73C3B35"/>
    <w:multiLevelType w:val="hybridMultilevel"/>
    <w:tmpl w:val="0F987F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58F515D"/>
    <w:multiLevelType w:val="hybridMultilevel"/>
    <w:tmpl w:val="C88C3232"/>
    <w:lvl w:ilvl="0" w:tplc="70B8BD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3705F4"/>
    <w:multiLevelType w:val="hybridMultilevel"/>
    <w:tmpl w:val="7ADEFDD0"/>
    <w:lvl w:ilvl="0" w:tplc="9CA8580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B3167F5"/>
    <w:multiLevelType w:val="hybridMultilevel"/>
    <w:tmpl w:val="A5A64AA8"/>
    <w:lvl w:ilvl="0" w:tplc="46CED4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 w16cid:durableId="1287274892">
    <w:abstractNumId w:val="17"/>
  </w:num>
  <w:num w:numId="2" w16cid:durableId="1610314924">
    <w:abstractNumId w:val="1"/>
  </w:num>
  <w:num w:numId="3" w16cid:durableId="1054768538">
    <w:abstractNumId w:val="18"/>
  </w:num>
  <w:num w:numId="4" w16cid:durableId="1595939696">
    <w:abstractNumId w:val="4"/>
  </w:num>
  <w:num w:numId="5" w16cid:durableId="1237517300">
    <w:abstractNumId w:val="7"/>
  </w:num>
  <w:num w:numId="6" w16cid:durableId="1301619132">
    <w:abstractNumId w:val="13"/>
  </w:num>
  <w:num w:numId="7" w16cid:durableId="1354838921">
    <w:abstractNumId w:val="10"/>
  </w:num>
  <w:num w:numId="8" w16cid:durableId="1152286475">
    <w:abstractNumId w:val="9"/>
  </w:num>
  <w:num w:numId="9" w16cid:durableId="334916564">
    <w:abstractNumId w:val="11"/>
  </w:num>
  <w:num w:numId="10" w16cid:durableId="2101489185">
    <w:abstractNumId w:val="0"/>
  </w:num>
  <w:num w:numId="11" w16cid:durableId="1776631160">
    <w:abstractNumId w:val="6"/>
  </w:num>
  <w:num w:numId="12" w16cid:durableId="1484540587">
    <w:abstractNumId w:val="15"/>
  </w:num>
  <w:num w:numId="13" w16cid:durableId="941960480">
    <w:abstractNumId w:val="12"/>
  </w:num>
  <w:num w:numId="14" w16cid:durableId="1401058174">
    <w:abstractNumId w:val="2"/>
  </w:num>
  <w:num w:numId="15" w16cid:durableId="1810629063">
    <w:abstractNumId w:val="8"/>
  </w:num>
  <w:num w:numId="16" w16cid:durableId="1814759332">
    <w:abstractNumId w:val="14"/>
  </w:num>
  <w:num w:numId="17" w16cid:durableId="1537233990">
    <w:abstractNumId w:val="5"/>
  </w:num>
  <w:num w:numId="18" w16cid:durableId="1032270272">
    <w:abstractNumId w:val="3"/>
  </w:num>
  <w:num w:numId="19" w16cid:durableId="135615647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06"/>
    <w:rsid w:val="00000D8D"/>
    <w:rsid w:val="0000205B"/>
    <w:rsid w:val="0000290A"/>
    <w:rsid w:val="00003F8C"/>
    <w:rsid w:val="00004576"/>
    <w:rsid w:val="00004EB9"/>
    <w:rsid w:val="0000585E"/>
    <w:rsid w:val="00005DCE"/>
    <w:rsid w:val="00006E8A"/>
    <w:rsid w:val="0000753F"/>
    <w:rsid w:val="000075D7"/>
    <w:rsid w:val="00012128"/>
    <w:rsid w:val="000125A7"/>
    <w:rsid w:val="00012E05"/>
    <w:rsid w:val="00012E90"/>
    <w:rsid w:val="0001373D"/>
    <w:rsid w:val="00014786"/>
    <w:rsid w:val="0002307C"/>
    <w:rsid w:val="00023D57"/>
    <w:rsid w:val="00025E91"/>
    <w:rsid w:val="000273A6"/>
    <w:rsid w:val="00027B88"/>
    <w:rsid w:val="000311D6"/>
    <w:rsid w:val="00031972"/>
    <w:rsid w:val="00031C2A"/>
    <w:rsid w:val="00031D12"/>
    <w:rsid w:val="00031DD8"/>
    <w:rsid w:val="00031FEB"/>
    <w:rsid w:val="00032053"/>
    <w:rsid w:val="00032BEE"/>
    <w:rsid w:val="000330EA"/>
    <w:rsid w:val="000332FE"/>
    <w:rsid w:val="00034EC3"/>
    <w:rsid w:val="00037730"/>
    <w:rsid w:val="000449C9"/>
    <w:rsid w:val="000458FF"/>
    <w:rsid w:val="00050032"/>
    <w:rsid w:val="000552F9"/>
    <w:rsid w:val="00056BE2"/>
    <w:rsid w:val="00062FEE"/>
    <w:rsid w:val="000635E9"/>
    <w:rsid w:val="000658A7"/>
    <w:rsid w:val="00074F4E"/>
    <w:rsid w:val="00075D65"/>
    <w:rsid w:val="00076548"/>
    <w:rsid w:val="0007666A"/>
    <w:rsid w:val="00080AE7"/>
    <w:rsid w:val="000838C8"/>
    <w:rsid w:val="00083959"/>
    <w:rsid w:val="00084AEA"/>
    <w:rsid w:val="000863E9"/>
    <w:rsid w:val="00091583"/>
    <w:rsid w:val="0009190F"/>
    <w:rsid w:val="00095164"/>
    <w:rsid w:val="00095447"/>
    <w:rsid w:val="00096486"/>
    <w:rsid w:val="000A54A2"/>
    <w:rsid w:val="000A5500"/>
    <w:rsid w:val="000A606F"/>
    <w:rsid w:val="000A654C"/>
    <w:rsid w:val="000B0566"/>
    <w:rsid w:val="000B1213"/>
    <w:rsid w:val="000B1D9F"/>
    <w:rsid w:val="000B2EDA"/>
    <w:rsid w:val="000B4A65"/>
    <w:rsid w:val="000B4F8B"/>
    <w:rsid w:val="000B622E"/>
    <w:rsid w:val="000B7703"/>
    <w:rsid w:val="000C09F7"/>
    <w:rsid w:val="000C1ACD"/>
    <w:rsid w:val="000C2CB3"/>
    <w:rsid w:val="000C39EE"/>
    <w:rsid w:val="000C52BF"/>
    <w:rsid w:val="000C5633"/>
    <w:rsid w:val="000C5706"/>
    <w:rsid w:val="000C5B4F"/>
    <w:rsid w:val="000D26AD"/>
    <w:rsid w:val="000D7BA7"/>
    <w:rsid w:val="000E02E8"/>
    <w:rsid w:val="000E03B5"/>
    <w:rsid w:val="000E14AB"/>
    <w:rsid w:val="000E3BF9"/>
    <w:rsid w:val="000E6781"/>
    <w:rsid w:val="000E77C0"/>
    <w:rsid w:val="000F25A1"/>
    <w:rsid w:val="000F441E"/>
    <w:rsid w:val="000F474D"/>
    <w:rsid w:val="000F73DC"/>
    <w:rsid w:val="001003C3"/>
    <w:rsid w:val="00100A62"/>
    <w:rsid w:val="00101A78"/>
    <w:rsid w:val="00102579"/>
    <w:rsid w:val="001025E8"/>
    <w:rsid w:val="00103C89"/>
    <w:rsid w:val="001064DB"/>
    <w:rsid w:val="00106EE3"/>
    <w:rsid w:val="0010709B"/>
    <w:rsid w:val="001101D0"/>
    <w:rsid w:val="00110CCE"/>
    <w:rsid w:val="00111218"/>
    <w:rsid w:val="0011138E"/>
    <w:rsid w:val="00112E17"/>
    <w:rsid w:val="001131BA"/>
    <w:rsid w:val="00113399"/>
    <w:rsid w:val="00114548"/>
    <w:rsid w:val="00114E60"/>
    <w:rsid w:val="00115B4C"/>
    <w:rsid w:val="00116E8C"/>
    <w:rsid w:val="001234FD"/>
    <w:rsid w:val="0012412B"/>
    <w:rsid w:val="001262F5"/>
    <w:rsid w:val="00127010"/>
    <w:rsid w:val="001275FF"/>
    <w:rsid w:val="00130474"/>
    <w:rsid w:val="00132732"/>
    <w:rsid w:val="00132A45"/>
    <w:rsid w:val="0013327A"/>
    <w:rsid w:val="0013508D"/>
    <w:rsid w:val="00136D36"/>
    <w:rsid w:val="00141021"/>
    <w:rsid w:val="00143ECE"/>
    <w:rsid w:val="00145A5A"/>
    <w:rsid w:val="00146086"/>
    <w:rsid w:val="00146354"/>
    <w:rsid w:val="001467A8"/>
    <w:rsid w:val="00146A51"/>
    <w:rsid w:val="001477A1"/>
    <w:rsid w:val="001510A2"/>
    <w:rsid w:val="00155C61"/>
    <w:rsid w:val="0015654F"/>
    <w:rsid w:val="00157903"/>
    <w:rsid w:val="00161F42"/>
    <w:rsid w:val="001624B8"/>
    <w:rsid w:val="00163670"/>
    <w:rsid w:val="0016439E"/>
    <w:rsid w:val="00164FB2"/>
    <w:rsid w:val="00165EB1"/>
    <w:rsid w:val="0016606C"/>
    <w:rsid w:val="00166F69"/>
    <w:rsid w:val="00171B0C"/>
    <w:rsid w:val="0017201A"/>
    <w:rsid w:val="00174FDE"/>
    <w:rsid w:val="00180099"/>
    <w:rsid w:val="001858ED"/>
    <w:rsid w:val="00193465"/>
    <w:rsid w:val="00193878"/>
    <w:rsid w:val="00195DB7"/>
    <w:rsid w:val="00196A37"/>
    <w:rsid w:val="001A2B54"/>
    <w:rsid w:val="001A343E"/>
    <w:rsid w:val="001A3E59"/>
    <w:rsid w:val="001A5877"/>
    <w:rsid w:val="001A598D"/>
    <w:rsid w:val="001A7E2E"/>
    <w:rsid w:val="001B1F30"/>
    <w:rsid w:val="001B2757"/>
    <w:rsid w:val="001B5592"/>
    <w:rsid w:val="001B6592"/>
    <w:rsid w:val="001B6A67"/>
    <w:rsid w:val="001B7606"/>
    <w:rsid w:val="001C1E43"/>
    <w:rsid w:val="001C322F"/>
    <w:rsid w:val="001C4CD9"/>
    <w:rsid w:val="001C5774"/>
    <w:rsid w:val="001D0E77"/>
    <w:rsid w:val="001D0EFE"/>
    <w:rsid w:val="001D367A"/>
    <w:rsid w:val="001D467C"/>
    <w:rsid w:val="001D49AA"/>
    <w:rsid w:val="001E015A"/>
    <w:rsid w:val="001E02E3"/>
    <w:rsid w:val="001E223D"/>
    <w:rsid w:val="001E237C"/>
    <w:rsid w:val="001E2A48"/>
    <w:rsid w:val="001E36AF"/>
    <w:rsid w:val="001E5F29"/>
    <w:rsid w:val="001F0C3C"/>
    <w:rsid w:val="001F2F0F"/>
    <w:rsid w:val="001F3FEB"/>
    <w:rsid w:val="001F4956"/>
    <w:rsid w:val="001F77AE"/>
    <w:rsid w:val="0020325E"/>
    <w:rsid w:val="00203345"/>
    <w:rsid w:val="00203633"/>
    <w:rsid w:val="00203B2B"/>
    <w:rsid w:val="00205C83"/>
    <w:rsid w:val="00211498"/>
    <w:rsid w:val="00212A20"/>
    <w:rsid w:val="00213535"/>
    <w:rsid w:val="00214A46"/>
    <w:rsid w:val="0021582A"/>
    <w:rsid w:val="002177A6"/>
    <w:rsid w:val="00222958"/>
    <w:rsid w:val="00223E62"/>
    <w:rsid w:val="00224E2E"/>
    <w:rsid w:val="00231287"/>
    <w:rsid w:val="00235ABD"/>
    <w:rsid w:val="00235D6F"/>
    <w:rsid w:val="00240D44"/>
    <w:rsid w:val="00242DF2"/>
    <w:rsid w:val="00243B4C"/>
    <w:rsid w:val="00244113"/>
    <w:rsid w:val="00246905"/>
    <w:rsid w:val="00247316"/>
    <w:rsid w:val="002513B5"/>
    <w:rsid w:val="0025208D"/>
    <w:rsid w:val="0026026F"/>
    <w:rsid w:val="002603A4"/>
    <w:rsid w:val="00261897"/>
    <w:rsid w:val="00262685"/>
    <w:rsid w:val="00262B77"/>
    <w:rsid w:val="0026399F"/>
    <w:rsid w:val="00263B92"/>
    <w:rsid w:val="00263CD7"/>
    <w:rsid w:val="00264E83"/>
    <w:rsid w:val="00267AFC"/>
    <w:rsid w:val="002704BD"/>
    <w:rsid w:val="0027050A"/>
    <w:rsid w:val="00270989"/>
    <w:rsid w:val="002709CB"/>
    <w:rsid w:val="002713BC"/>
    <w:rsid w:val="00276CCE"/>
    <w:rsid w:val="0028040A"/>
    <w:rsid w:val="0028069C"/>
    <w:rsid w:val="002815D1"/>
    <w:rsid w:val="00281D91"/>
    <w:rsid w:val="002833DE"/>
    <w:rsid w:val="0028388C"/>
    <w:rsid w:val="002845C7"/>
    <w:rsid w:val="00287AB8"/>
    <w:rsid w:val="002903D9"/>
    <w:rsid w:val="00294E45"/>
    <w:rsid w:val="00295681"/>
    <w:rsid w:val="002A0326"/>
    <w:rsid w:val="002A1653"/>
    <w:rsid w:val="002A1C96"/>
    <w:rsid w:val="002A2F39"/>
    <w:rsid w:val="002A400C"/>
    <w:rsid w:val="002A4F21"/>
    <w:rsid w:val="002A636B"/>
    <w:rsid w:val="002B0470"/>
    <w:rsid w:val="002B0A0D"/>
    <w:rsid w:val="002B24A5"/>
    <w:rsid w:val="002B3728"/>
    <w:rsid w:val="002B7267"/>
    <w:rsid w:val="002C0E6D"/>
    <w:rsid w:val="002C2D1F"/>
    <w:rsid w:val="002C2FB7"/>
    <w:rsid w:val="002C40F7"/>
    <w:rsid w:val="002C4F60"/>
    <w:rsid w:val="002C6C79"/>
    <w:rsid w:val="002D17C2"/>
    <w:rsid w:val="002D1951"/>
    <w:rsid w:val="002D406C"/>
    <w:rsid w:val="002D44D3"/>
    <w:rsid w:val="002D6BD2"/>
    <w:rsid w:val="002E0876"/>
    <w:rsid w:val="002E1617"/>
    <w:rsid w:val="002E47CF"/>
    <w:rsid w:val="002E4987"/>
    <w:rsid w:val="002E5820"/>
    <w:rsid w:val="002E58CC"/>
    <w:rsid w:val="002E5D4D"/>
    <w:rsid w:val="002F023B"/>
    <w:rsid w:val="002F3CD7"/>
    <w:rsid w:val="002F46A7"/>
    <w:rsid w:val="002F4928"/>
    <w:rsid w:val="002F495D"/>
    <w:rsid w:val="002F4DBB"/>
    <w:rsid w:val="002F5197"/>
    <w:rsid w:val="002F52B9"/>
    <w:rsid w:val="002F5558"/>
    <w:rsid w:val="002F61C4"/>
    <w:rsid w:val="002F67A2"/>
    <w:rsid w:val="002F6FE8"/>
    <w:rsid w:val="00300580"/>
    <w:rsid w:val="00300CF9"/>
    <w:rsid w:val="00300D2E"/>
    <w:rsid w:val="00306B68"/>
    <w:rsid w:val="00310730"/>
    <w:rsid w:val="0031074F"/>
    <w:rsid w:val="0031120D"/>
    <w:rsid w:val="00312378"/>
    <w:rsid w:val="003126EA"/>
    <w:rsid w:val="00313CD9"/>
    <w:rsid w:val="00313E85"/>
    <w:rsid w:val="003167D8"/>
    <w:rsid w:val="003211B4"/>
    <w:rsid w:val="00323B14"/>
    <w:rsid w:val="00324855"/>
    <w:rsid w:val="00327A8F"/>
    <w:rsid w:val="0033273A"/>
    <w:rsid w:val="003334C6"/>
    <w:rsid w:val="00334DDB"/>
    <w:rsid w:val="00334F62"/>
    <w:rsid w:val="00336849"/>
    <w:rsid w:val="003407EE"/>
    <w:rsid w:val="00340ECF"/>
    <w:rsid w:val="003414F9"/>
    <w:rsid w:val="00342C34"/>
    <w:rsid w:val="00342CD4"/>
    <w:rsid w:val="003460D1"/>
    <w:rsid w:val="00346F88"/>
    <w:rsid w:val="00351669"/>
    <w:rsid w:val="00351A41"/>
    <w:rsid w:val="00352829"/>
    <w:rsid w:val="00354D59"/>
    <w:rsid w:val="00355111"/>
    <w:rsid w:val="003562D8"/>
    <w:rsid w:val="00356583"/>
    <w:rsid w:val="00356637"/>
    <w:rsid w:val="00362B77"/>
    <w:rsid w:val="00363638"/>
    <w:rsid w:val="00371EBA"/>
    <w:rsid w:val="00376E6A"/>
    <w:rsid w:val="003846C1"/>
    <w:rsid w:val="00386420"/>
    <w:rsid w:val="00386B8C"/>
    <w:rsid w:val="003917CE"/>
    <w:rsid w:val="0039331C"/>
    <w:rsid w:val="00393B87"/>
    <w:rsid w:val="00393CEE"/>
    <w:rsid w:val="00394AD9"/>
    <w:rsid w:val="00397B05"/>
    <w:rsid w:val="003A06AD"/>
    <w:rsid w:val="003A18C4"/>
    <w:rsid w:val="003A1B2F"/>
    <w:rsid w:val="003A3805"/>
    <w:rsid w:val="003A49EC"/>
    <w:rsid w:val="003A4FB3"/>
    <w:rsid w:val="003B0097"/>
    <w:rsid w:val="003B146F"/>
    <w:rsid w:val="003B439A"/>
    <w:rsid w:val="003B50B2"/>
    <w:rsid w:val="003B5981"/>
    <w:rsid w:val="003B7D2F"/>
    <w:rsid w:val="003C1036"/>
    <w:rsid w:val="003C223C"/>
    <w:rsid w:val="003C24F7"/>
    <w:rsid w:val="003C368F"/>
    <w:rsid w:val="003C3B9E"/>
    <w:rsid w:val="003C420F"/>
    <w:rsid w:val="003C4D74"/>
    <w:rsid w:val="003D3434"/>
    <w:rsid w:val="003D470E"/>
    <w:rsid w:val="003E1DAD"/>
    <w:rsid w:val="003E2FD7"/>
    <w:rsid w:val="003E42D0"/>
    <w:rsid w:val="003E6B87"/>
    <w:rsid w:val="003E6F94"/>
    <w:rsid w:val="003F0343"/>
    <w:rsid w:val="003F0C34"/>
    <w:rsid w:val="003F1DF6"/>
    <w:rsid w:val="003F3FDE"/>
    <w:rsid w:val="003F698E"/>
    <w:rsid w:val="00400481"/>
    <w:rsid w:val="00402617"/>
    <w:rsid w:val="00402817"/>
    <w:rsid w:val="00402D26"/>
    <w:rsid w:val="00405BE4"/>
    <w:rsid w:val="00405CC9"/>
    <w:rsid w:val="00407180"/>
    <w:rsid w:val="00407675"/>
    <w:rsid w:val="00413EA0"/>
    <w:rsid w:val="00417253"/>
    <w:rsid w:val="00417896"/>
    <w:rsid w:val="00421130"/>
    <w:rsid w:val="00421E44"/>
    <w:rsid w:val="00422BF5"/>
    <w:rsid w:val="00424866"/>
    <w:rsid w:val="00426544"/>
    <w:rsid w:val="00426FC9"/>
    <w:rsid w:val="00431E5B"/>
    <w:rsid w:val="004321CC"/>
    <w:rsid w:val="004325EA"/>
    <w:rsid w:val="0043281B"/>
    <w:rsid w:val="00432BBF"/>
    <w:rsid w:val="004331EC"/>
    <w:rsid w:val="00433FED"/>
    <w:rsid w:val="00435AA5"/>
    <w:rsid w:val="004362C4"/>
    <w:rsid w:val="00440633"/>
    <w:rsid w:val="00443052"/>
    <w:rsid w:val="0044383B"/>
    <w:rsid w:val="004438D3"/>
    <w:rsid w:val="00446207"/>
    <w:rsid w:val="00447346"/>
    <w:rsid w:val="00450694"/>
    <w:rsid w:val="00451E7F"/>
    <w:rsid w:val="00451E98"/>
    <w:rsid w:val="00453BAD"/>
    <w:rsid w:val="0045537D"/>
    <w:rsid w:val="00455DC9"/>
    <w:rsid w:val="004561D9"/>
    <w:rsid w:val="00457ACE"/>
    <w:rsid w:val="0046084E"/>
    <w:rsid w:val="00462A83"/>
    <w:rsid w:val="00463239"/>
    <w:rsid w:val="00464949"/>
    <w:rsid w:val="00465548"/>
    <w:rsid w:val="004657E0"/>
    <w:rsid w:val="004658FC"/>
    <w:rsid w:val="0046596E"/>
    <w:rsid w:val="004659F9"/>
    <w:rsid w:val="00470F09"/>
    <w:rsid w:val="00472028"/>
    <w:rsid w:val="00472AE1"/>
    <w:rsid w:val="0047448D"/>
    <w:rsid w:val="00475DBD"/>
    <w:rsid w:val="0047703F"/>
    <w:rsid w:val="004770AA"/>
    <w:rsid w:val="00480405"/>
    <w:rsid w:val="0048174C"/>
    <w:rsid w:val="004852C6"/>
    <w:rsid w:val="00485CED"/>
    <w:rsid w:val="00485E7E"/>
    <w:rsid w:val="0048769D"/>
    <w:rsid w:val="004907DA"/>
    <w:rsid w:val="00492898"/>
    <w:rsid w:val="00493833"/>
    <w:rsid w:val="00496025"/>
    <w:rsid w:val="004A1DE1"/>
    <w:rsid w:val="004A58A6"/>
    <w:rsid w:val="004B157C"/>
    <w:rsid w:val="004B375B"/>
    <w:rsid w:val="004B38BD"/>
    <w:rsid w:val="004B394E"/>
    <w:rsid w:val="004B7019"/>
    <w:rsid w:val="004C0FFD"/>
    <w:rsid w:val="004C21E3"/>
    <w:rsid w:val="004C2213"/>
    <w:rsid w:val="004C4A9B"/>
    <w:rsid w:val="004C5422"/>
    <w:rsid w:val="004D0255"/>
    <w:rsid w:val="004D0D76"/>
    <w:rsid w:val="004D2B2D"/>
    <w:rsid w:val="004D2E5F"/>
    <w:rsid w:val="004D48AA"/>
    <w:rsid w:val="004E02AC"/>
    <w:rsid w:val="004E086C"/>
    <w:rsid w:val="004E0BA2"/>
    <w:rsid w:val="004E2AB8"/>
    <w:rsid w:val="004E42D0"/>
    <w:rsid w:val="004E4E2D"/>
    <w:rsid w:val="004E5A17"/>
    <w:rsid w:val="004E5E8A"/>
    <w:rsid w:val="004E6012"/>
    <w:rsid w:val="004E6502"/>
    <w:rsid w:val="004E67C7"/>
    <w:rsid w:val="004E69CE"/>
    <w:rsid w:val="004E7543"/>
    <w:rsid w:val="004E76AA"/>
    <w:rsid w:val="004F18E1"/>
    <w:rsid w:val="004F3345"/>
    <w:rsid w:val="0050065E"/>
    <w:rsid w:val="00502C8E"/>
    <w:rsid w:val="0050431B"/>
    <w:rsid w:val="00505271"/>
    <w:rsid w:val="00510B38"/>
    <w:rsid w:val="00511A2F"/>
    <w:rsid w:val="0051236D"/>
    <w:rsid w:val="005123F5"/>
    <w:rsid w:val="00513583"/>
    <w:rsid w:val="00513E48"/>
    <w:rsid w:val="00515FC8"/>
    <w:rsid w:val="0052009A"/>
    <w:rsid w:val="0052079A"/>
    <w:rsid w:val="005210E0"/>
    <w:rsid w:val="00522042"/>
    <w:rsid w:val="0052396C"/>
    <w:rsid w:val="00524977"/>
    <w:rsid w:val="00525FCD"/>
    <w:rsid w:val="00526170"/>
    <w:rsid w:val="0053071A"/>
    <w:rsid w:val="00531134"/>
    <w:rsid w:val="00532ECD"/>
    <w:rsid w:val="005330E7"/>
    <w:rsid w:val="00533234"/>
    <w:rsid w:val="00535E8D"/>
    <w:rsid w:val="0053794F"/>
    <w:rsid w:val="00543489"/>
    <w:rsid w:val="00551225"/>
    <w:rsid w:val="0055373D"/>
    <w:rsid w:val="0055381F"/>
    <w:rsid w:val="0056234D"/>
    <w:rsid w:val="00562A02"/>
    <w:rsid w:val="00562A2C"/>
    <w:rsid w:val="0056547C"/>
    <w:rsid w:val="00565F6F"/>
    <w:rsid w:val="005702EC"/>
    <w:rsid w:val="005715D1"/>
    <w:rsid w:val="00571E09"/>
    <w:rsid w:val="00572D99"/>
    <w:rsid w:val="005743C3"/>
    <w:rsid w:val="005749AE"/>
    <w:rsid w:val="00575536"/>
    <w:rsid w:val="00577489"/>
    <w:rsid w:val="00581710"/>
    <w:rsid w:val="00582050"/>
    <w:rsid w:val="00582102"/>
    <w:rsid w:val="0058210A"/>
    <w:rsid w:val="00584C12"/>
    <w:rsid w:val="005851E7"/>
    <w:rsid w:val="00591545"/>
    <w:rsid w:val="005916AA"/>
    <w:rsid w:val="00593139"/>
    <w:rsid w:val="00594E9C"/>
    <w:rsid w:val="005950C1"/>
    <w:rsid w:val="00595E07"/>
    <w:rsid w:val="00597CB5"/>
    <w:rsid w:val="005A178A"/>
    <w:rsid w:val="005A1DE4"/>
    <w:rsid w:val="005A2668"/>
    <w:rsid w:val="005A29F5"/>
    <w:rsid w:val="005A2D5F"/>
    <w:rsid w:val="005A67ED"/>
    <w:rsid w:val="005A6A0D"/>
    <w:rsid w:val="005A6EDC"/>
    <w:rsid w:val="005B027A"/>
    <w:rsid w:val="005B0553"/>
    <w:rsid w:val="005B1BCE"/>
    <w:rsid w:val="005B3497"/>
    <w:rsid w:val="005B3EDF"/>
    <w:rsid w:val="005B5B79"/>
    <w:rsid w:val="005B62CA"/>
    <w:rsid w:val="005B795F"/>
    <w:rsid w:val="005C2ACB"/>
    <w:rsid w:val="005C4A08"/>
    <w:rsid w:val="005C62A9"/>
    <w:rsid w:val="005C69C2"/>
    <w:rsid w:val="005D2529"/>
    <w:rsid w:val="005D5223"/>
    <w:rsid w:val="005D64C2"/>
    <w:rsid w:val="005D6984"/>
    <w:rsid w:val="005D6C23"/>
    <w:rsid w:val="005E1B27"/>
    <w:rsid w:val="005E1D9E"/>
    <w:rsid w:val="005E24BC"/>
    <w:rsid w:val="005E3791"/>
    <w:rsid w:val="005E3B70"/>
    <w:rsid w:val="005E3FF8"/>
    <w:rsid w:val="005E4340"/>
    <w:rsid w:val="005E54AB"/>
    <w:rsid w:val="005F2B99"/>
    <w:rsid w:val="005F44D9"/>
    <w:rsid w:val="005F54E5"/>
    <w:rsid w:val="005F5850"/>
    <w:rsid w:val="00600D9F"/>
    <w:rsid w:val="00600EED"/>
    <w:rsid w:val="006022CA"/>
    <w:rsid w:val="006028EA"/>
    <w:rsid w:val="00605396"/>
    <w:rsid w:val="00611092"/>
    <w:rsid w:val="00611FFE"/>
    <w:rsid w:val="006131C7"/>
    <w:rsid w:val="00614105"/>
    <w:rsid w:val="00614A74"/>
    <w:rsid w:val="0061541E"/>
    <w:rsid w:val="00616D8C"/>
    <w:rsid w:val="00621B5A"/>
    <w:rsid w:val="00621BAF"/>
    <w:rsid w:val="00622007"/>
    <w:rsid w:val="006233C8"/>
    <w:rsid w:val="006246D1"/>
    <w:rsid w:val="006251AD"/>
    <w:rsid w:val="0062596D"/>
    <w:rsid w:val="00625C54"/>
    <w:rsid w:val="00630CAF"/>
    <w:rsid w:val="00631854"/>
    <w:rsid w:val="00631F3F"/>
    <w:rsid w:val="00632F4C"/>
    <w:rsid w:val="0063556D"/>
    <w:rsid w:val="00636BC1"/>
    <w:rsid w:val="00636F9D"/>
    <w:rsid w:val="00640277"/>
    <w:rsid w:val="0064089E"/>
    <w:rsid w:val="00640E20"/>
    <w:rsid w:val="00641B13"/>
    <w:rsid w:val="00644760"/>
    <w:rsid w:val="006451C8"/>
    <w:rsid w:val="00645AA6"/>
    <w:rsid w:val="006461F3"/>
    <w:rsid w:val="006471A6"/>
    <w:rsid w:val="00651002"/>
    <w:rsid w:val="006551D9"/>
    <w:rsid w:val="0065581F"/>
    <w:rsid w:val="0065795E"/>
    <w:rsid w:val="00660D00"/>
    <w:rsid w:val="0066161B"/>
    <w:rsid w:val="00661BEF"/>
    <w:rsid w:val="00662819"/>
    <w:rsid w:val="0066366B"/>
    <w:rsid w:val="00664752"/>
    <w:rsid w:val="0066662F"/>
    <w:rsid w:val="00666A9E"/>
    <w:rsid w:val="00666C56"/>
    <w:rsid w:val="00670094"/>
    <w:rsid w:val="00670334"/>
    <w:rsid w:val="006726DA"/>
    <w:rsid w:val="006732CA"/>
    <w:rsid w:val="00673413"/>
    <w:rsid w:val="006742F3"/>
    <w:rsid w:val="006751E5"/>
    <w:rsid w:val="00676CE0"/>
    <w:rsid w:val="006804B5"/>
    <w:rsid w:val="00683534"/>
    <w:rsid w:val="0068420F"/>
    <w:rsid w:val="00686C6A"/>
    <w:rsid w:val="00686F01"/>
    <w:rsid w:val="00693065"/>
    <w:rsid w:val="00693938"/>
    <w:rsid w:val="00693C78"/>
    <w:rsid w:val="00695D97"/>
    <w:rsid w:val="00697A91"/>
    <w:rsid w:val="006A16D5"/>
    <w:rsid w:val="006B1CE0"/>
    <w:rsid w:val="006B308C"/>
    <w:rsid w:val="006B5781"/>
    <w:rsid w:val="006B6153"/>
    <w:rsid w:val="006B7A93"/>
    <w:rsid w:val="006B7D5D"/>
    <w:rsid w:val="006C0243"/>
    <w:rsid w:val="006C4D8E"/>
    <w:rsid w:val="006C4EC1"/>
    <w:rsid w:val="006C5391"/>
    <w:rsid w:val="006C60B9"/>
    <w:rsid w:val="006C62D2"/>
    <w:rsid w:val="006C62F8"/>
    <w:rsid w:val="006C6DDB"/>
    <w:rsid w:val="006D06A1"/>
    <w:rsid w:val="006D1F1A"/>
    <w:rsid w:val="006E2121"/>
    <w:rsid w:val="006E2D74"/>
    <w:rsid w:val="006E4822"/>
    <w:rsid w:val="006F064B"/>
    <w:rsid w:val="006F1929"/>
    <w:rsid w:val="006F19E0"/>
    <w:rsid w:val="006F46AD"/>
    <w:rsid w:val="006F4FC6"/>
    <w:rsid w:val="006F730E"/>
    <w:rsid w:val="006F77C9"/>
    <w:rsid w:val="0070021E"/>
    <w:rsid w:val="0070095B"/>
    <w:rsid w:val="00702F09"/>
    <w:rsid w:val="0070551C"/>
    <w:rsid w:val="00706CCE"/>
    <w:rsid w:val="0071014D"/>
    <w:rsid w:val="00711636"/>
    <w:rsid w:val="00711BF1"/>
    <w:rsid w:val="00714106"/>
    <w:rsid w:val="00714E08"/>
    <w:rsid w:val="00714EBE"/>
    <w:rsid w:val="0071528D"/>
    <w:rsid w:val="00715AF3"/>
    <w:rsid w:val="0071754A"/>
    <w:rsid w:val="00717A4F"/>
    <w:rsid w:val="00721ADC"/>
    <w:rsid w:val="00722284"/>
    <w:rsid w:val="007226AE"/>
    <w:rsid w:val="007236A7"/>
    <w:rsid w:val="00724D5C"/>
    <w:rsid w:val="007252D6"/>
    <w:rsid w:val="007253BE"/>
    <w:rsid w:val="007266C8"/>
    <w:rsid w:val="007274D9"/>
    <w:rsid w:val="007312B3"/>
    <w:rsid w:val="007331EF"/>
    <w:rsid w:val="0073484A"/>
    <w:rsid w:val="007357C7"/>
    <w:rsid w:val="007361FA"/>
    <w:rsid w:val="00737865"/>
    <w:rsid w:val="00741834"/>
    <w:rsid w:val="00746698"/>
    <w:rsid w:val="00750348"/>
    <w:rsid w:val="0075256D"/>
    <w:rsid w:val="0075264B"/>
    <w:rsid w:val="007534DB"/>
    <w:rsid w:val="00754948"/>
    <w:rsid w:val="007572B8"/>
    <w:rsid w:val="00757E40"/>
    <w:rsid w:val="007601DA"/>
    <w:rsid w:val="0076100B"/>
    <w:rsid w:val="007630BE"/>
    <w:rsid w:val="0076435D"/>
    <w:rsid w:val="00767F10"/>
    <w:rsid w:val="0077021E"/>
    <w:rsid w:val="007707A1"/>
    <w:rsid w:val="00775828"/>
    <w:rsid w:val="00776B6F"/>
    <w:rsid w:val="0078069D"/>
    <w:rsid w:val="007827AC"/>
    <w:rsid w:val="00784790"/>
    <w:rsid w:val="007859B9"/>
    <w:rsid w:val="00785DB9"/>
    <w:rsid w:val="00785EC6"/>
    <w:rsid w:val="00786E4B"/>
    <w:rsid w:val="00787F85"/>
    <w:rsid w:val="007906B5"/>
    <w:rsid w:val="007938AF"/>
    <w:rsid w:val="0079391C"/>
    <w:rsid w:val="007954CB"/>
    <w:rsid w:val="00796381"/>
    <w:rsid w:val="007A1B52"/>
    <w:rsid w:val="007A22D4"/>
    <w:rsid w:val="007A3CF4"/>
    <w:rsid w:val="007A63AB"/>
    <w:rsid w:val="007B1F54"/>
    <w:rsid w:val="007B6901"/>
    <w:rsid w:val="007B69C8"/>
    <w:rsid w:val="007B6FD1"/>
    <w:rsid w:val="007B7289"/>
    <w:rsid w:val="007C19D6"/>
    <w:rsid w:val="007C24CB"/>
    <w:rsid w:val="007C4F90"/>
    <w:rsid w:val="007C5682"/>
    <w:rsid w:val="007C6C50"/>
    <w:rsid w:val="007C7D3F"/>
    <w:rsid w:val="007D1F51"/>
    <w:rsid w:val="007D291A"/>
    <w:rsid w:val="007D29F8"/>
    <w:rsid w:val="007D33AF"/>
    <w:rsid w:val="007D40AF"/>
    <w:rsid w:val="007D4753"/>
    <w:rsid w:val="007D5CCF"/>
    <w:rsid w:val="007D628A"/>
    <w:rsid w:val="007D7C92"/>
    <w:rsid w:val="007E0406"/>
    <w:rsid w:val="007E147E"/>
    <w:rsid w:val="007E192A"/>
    <w:rsid w:val="007E218E"/>
    <w:rsid w:val="007E5430"/>
    <w:rsid w:val="007E558B"/>
    <w:rsid w:val="007E5F44"/>
    <w:rsid w:val="007E79F6"/>
    <w:rsid w:val="007F0A39"/>
    <w:rsid w:val="007F5EF0"/>
    <w:rsid w:val="007F6236"/>
    <w:rsid w:val="00800C46"/>
    <w:rsid w:val="0080305B"/>
    <w:rsid w:val="008031B4"/>
    <w:rsid w:val="00804840"/>
    <w:rsid w:val="00804C88"/>
    <w:rsid w:val="0080522B"/>
    <w:rsid w:val="00807F2B"/>
    <w:rsid w:val="008105BA"/>
    <w:rsid w:val="00810C4E"/>
    <w:rsid w:val="00810F66"/>
    <w:rsid w:val="00811B6F"/>
    <w:rsid w:val="008125E3"/>
    <w:rsid w:val="008142AF"/>
    <w:rsid w:val="00814914"/>
    <w:rsid w:val="00815025"/>
    <w:rsid w:val="008163B2"/>
    <w:rsid w:val="008166DE"/>
    <w:rsid w:val="00817B0C"/>
    <w:rsid w:val="008231D0"/>
    <w:rsid w:val="008236FB"/>
    <w:rsid w:val="00825284"/>
    <w:rsid w:val="00825A0A"/>
    <w:rsid w:val="00827417"/>
    <w:rsid w:val="008403F6"/>
    <w:rsid w:val="00841C1B"/>
    <w:rsid w:val="008432CE"/>
    <w:rsid w:val="00847B96"/>
    <w:rsid w:val="00851A07"/>
    <w:rsid w:val="0085219F"/>
    <w:rsid w:val="00852405"/>
    <w:rsid w:val="008524E7"/>
    <w:rsid w:val="008551CE"/>
    <w:rsid w:val="008602B9"/>
    <w:rsid w:val="00860A07"/>
    <w:rsid w:val="00861293"/>
    <w:rsid w:val="00862449"/>
    <w:rsid w:val="00863D4A"/>
    <w:rsid w:val="00866153"/>
    <w:rsid w:val="00866C48"/>
    <w:rsid w:val="00867553"/>
    <w:rsid w:val="008675A9"/>
    <w:rsid w:val="0087001D"/>
    <w:rsid w:val="0087342E"/>
    <w:rsid w:val="008744BD"/>
    <w:rsid w:val="00874E20"/>
    <w:rsid w:val="008755C6"/>
    <w:rsid w:val="00875623"/>
    <w:rsid w:val="0087624E"/>
    <w:rsid w:val="00877304"/>
    <w:rsid w:val="00877ECE"/>
    <w:rsid w:val="00882801"/>
    <w:rsid w:val="00882F2D"/>
    <w:rsid w:val="00883957"/>
    <w:rsid w:val="00884D67"/>
    <w:rsid w:val="00885E61"/>
    <w:rsid w:val="008912E4"/>
    <w:rsid w:val="00891483"/>
    <w:rsid w:val="00891A1D"/>
    <w:rsid w:val="0089225A"/>
    <w:rsid w:val="00893DF9"/>
    <w:rsid w:val="00893FA4"/>
    <w:rsid w:val="0089647C"/>
    <w:rsid w:val="00897FCC"/>
    <w:rsid w:val="008A0A72"/>
    <w:rsid w:val="008A41BB"/>
    <w:rsid w:val="008A71E8"/>
    <w:rsid w:val="008B1D19"/>
    <w:rsid w:val="008B28DA"/>
    <w:rsid w:val="008B393F"/>
    <w:rsid w:val="008B4BBD"/>
    <w:rsid w:val="008B5391"/>
    <w:rsid w:val="008B5455"/>
    <w:rsid w:val="008B579A"/>
    <w:rsid w:val="008B678F"/>
    <w:rsid w:val="008C06C2"/>
    <w:rsid w:val="008C0DCB"/>
    <w:rsid w:val="008C1785"/>
    <w:rsid w:val="008C2688"/>
    <w:rsid w:val="008C2E6F"/>
    <w:rsid w:val="008C38A8"/>
    <w:rsid w:val="008C3B18"/>
    <w:rsid w:val="008C3FF9"/>
    <w:rsid w:val="008C4CC7"/>
    <w:rsid w:val="008C563E"/>
    <w:rsid w:val="008C60E2"/>
    <w:rsid w:val="008C7BEB"/>
    <w:rsid w:val="008D03A2"/>
    <w:rsid w:val="008D053B"/>
    <w:rsid w:val="008D0B97"/>
    <w:rsid w:val="008D276A"/>
    <w:rsid w:val="008D2A74"/>
    <w:rsid w:val="008D2CEA"/>
    <w:rsid w:val="008D460A"/>
    <w:rsid w:val="008D7052"/>
    <w:rsid w:val="008E1853"/>
    <w:rsid w:val="008E2193"/>
    <w:rsid w:val="008E3DCF"/>
    <w:rsid w:val="008E4ADE"/>
    <w:rsid w:val="008F0DBC"/>
    <w:rsid w:val="008F316F"/>
    <w:rsid w:val="008F59B7"/>
    <w:rsid w:val="008F7E1E"/>
    <w:rsid w:val="00902F7B"/>
    <w:rsid w:val="0090458E"/>
    <w:rsid w:val="00907AD1"/>
    <w:rsid w:val="009109F9"/>
    <w:rsid w:val="009130BE"/>
    <w:rsid w:val="00914163"/>
    <w:rsid w:val="009154D8"/>
    <w:rsid w:val="00915996"/>
    <w:rsid w:val="00915E3C"/>
    <w:rsid w:val="00916B7F"/>
    <w:rsid w:val="00920756"/>
    <w:rsid w:val="00920AFE"/>
    <w:rsid w:val="00920BE0"/>
    <w:rsid w:val="0092188C"/>
    <w:rsid w:val="00921BB9"/>
    <w:rsid w:val="00921DAC"/>
    <w:rsid w:val="00925733"/>
    <w:rsid w:val="00926E03"/>
    <w:rsid w:val="009271B6"/>
    <w:rsid w:val="00930820"/>
    <w:rsid w:val="0093195E"/>
    <w:rsid w:val="009344C3"/>
    <w:rsid w:val="00934CAA"/>
    <w:rsid w:val="00935A11"/>
    <w:rsid w:val="00935C4E"/>
    <w:rsid w:val="009376E0"/>
    <w:rsid w:val="00937843"/>
    <w:rsid w:val="00937A8A"/>
    <w:rsid w:val="0094001F"/>
    <w:rsid w:val="00940240"/>
    <w:rsid w:val="00940622"/>
    <w:rsid w:val="00941160"/>
    <w:rsid w:val="00942530"/>
    <w:rsid w:val="00942B2E"/>
    <w:rsid w:val="0094412B"/>
    <w:rsid w:val="00945659"/>
    <w:rsid w:val="009461E0"/>
    <w:rsid w:val="009464ED"/>
    <w:rsid w:val="009468F6"/>
    <w:rsid w:val="00951253"/>
    <w:rsid w:val="00951426"/>
    <w:rsid w:val="00951B60"/>
    <w:rsid w:val="0095268C"/>
    <w:rsid w:val="009549D5"/>
    <w:rsid w:val="00954AE7"/>
    <w:rsid w:val="009550A4"/>
    <w:rsid w:val="009607B2"/>
    <w:rsid w:val="00961756"/>
    <w:rsid w:val="00963171"/>
    <w:rsid w:val="009635CD"/>
    <w:rsid w:val="009664D5"/>
    <w:rsid w:val="00967370"/>
    <w:rsid w:val="00967915"/>
    <w:rsid w:val="0097290D"/>
    <w:rsid w:val="0097392F"/>
    <w:rsid w:val="00973BC4"/>
    <w:rsid w:val="009753D8"/>
    <w:rsid w:val="00975E59"/>
    <w:rsid w:val="00981466"/>
    <w:rsid w:val="00982406"/>
    <w:rsid w:val="00991B74"/>
    <w:rsid w:val="00992A7D"/>
    <w:rsid w:val="00997861"/>
    <w:rsid w:val="00997A3D"/>
    <w:rsid w:val="009A03B4"/>
    <w:rsid w:val="009A1F9A"/>
    <w:rsid w:val="009A2A32"/>
    <w:rsid w:val="009A50DE"/>
    <w:rsid w:val="009A668F"/>
    <w:rsid w:val="009A7981"/>
    <w:rsid w:val="009B01B1"/>
    <w:rsid w:val="009B2A0D"/>
    <w:rsid w:val="009B2D55"/>
    <w:rsid w:val="009B3B7D"/>
    <w:rsid w:val="009C064F"/>
    <w:rsid w:val="009C09FE"/>
    <w:rsid w:val="009C0C65"/>
    <w:rsid w:val="009C0D1D"/>
    <w:rsid w:val="009C1B3D"/>
    <w:rsid w:val="009C21F1"/>
    <w:rsid w:val="009C30B0"/>
    <w:rsid w:val="009C4730"/>
    <w:rsid w:val="009C6DC1"/>
    <w:rsid w:val="009C6F84"/>
    <w:rsid w:val="009C7C54"/>
    <w:rsid w:val="009D03B1"/>
    <w:rsid w:val="009D77F4"/>
    <w:rsid w:val="009E0204"/>
    <w:rsid w:val="009E1290"/>
    <w:rsid w:val="009E402F"/>
    <w:rsid w:val="009E7BC9"/>
    <w:rsid w:val="009F2925"/>
    <w:rsid w:val="009F3C4D"/>
    <w:rsid w:val="009F3E83"/>
    <w:rsid w:val="009F4469"/>
    <w:rsid w:val="009F44D4"/>
    <w:rsid w:val="009F6081"/>
    <w:rsid w:val="009F6CC5"/>
    <w:rsid w:val="009F6F8B"/>
    <w:rsid w:val="009F7D70"/>
    <w:rsid w:val="00A0084A"/>
    <w:rsid w:val="00A00AA5"/>
    <w:rsid w:val="00A025DE"/>
    <w:rsid w:val="00A02BC4"/>
    <w:rsid w:val="00A02C44"/>
    <w:rsid w:val="00A03169"/>
    <w:rsid w:val="00A03432"/>
    <w:rsid w:val="00A0475E"/>
    <w:rsid w:val="00A05C06"/>
    <w:rsid w:val="00A10DA9"/>
    <w:rsid w:val="00A12287"/>
    <w:rsid w:val="00A12FA3"/>
    <w:rsid w:val="00A147ED"/>
    <w:rsid w:val="00A210A1"/>
    <w:rsid w:val="00A21B55"/>
    <w:rsid w:val="00A22764"/>
    <w:rsid w:val="00A2432B"/>
    <w:rsid w:val="00A26A96"/>
    <w:rsid w:val="00A26C07"/>
    <w:rsid w:val="00A27348"/>
    <w:rsid w:val="00A30554"/>
    <w:rsid w:val="00A31652"/>
    <w:rsid w:val="00A40084"/>
    <w:rsid w:val="00A403CD"/>
    <w:rsid w:val="00A41EBE"/>
    <w:rsid w:val="00A42837"/>
    <w:rsid w:val="00A44371"/>
    <w:rsid w:val="00A504E0"/>
    <w:rsid w:val="00A51A5F"/>
    <w:rsid w:val="00A51CD9"/>
    <w:rsid w:val="00A529F9"/>
    <w:rsid w:val="00A537A9"/>
    <w:rsid w:val="00A5453B"/>
    <w:rsid w:val="00A558DE"/>
    <w:rsid w:val="00A564A8"/>
    <w:rsid w:val="00A61504"/>
    <w:rsid w:val="00A61957"/>
    <w:rsid w:val="00A63644"/>
    <w:rsid w:val="00A65C29"/>
    <w:rsid w:val="00A67D4C"/>
    <w:rsid w:val="00A72594"/>
    <w:rsid w:val="00A752CC"/>
    <w:rsid w:val="00A753A0"/>
    <w:rsid w:val="00A7543C"/>
    <w:rsid w:val="00A77F73"/>
    <w:rsid w:val="00A80D78"/>
    <w:rsid w:val="00A80E20"/>
    <w:rsid w:val="00A81B02"/>
    <w:rsid w:val="00A83C0D"/>
    <w:rsid w:val="00A83DAB"/>
    <w:rsid w:val="00A83ECF"/>
    <w:rsid w:val="00A84622"/>
    <w:rsid w:val="00A86956"/>
    <w:rsid w:val="00A94AFB"/>
    <w:rsid w:val="00A96FB5"/>
    <w:rsid w:val="00A97B84"/>
    <w:rsid w:val="00A97E97"/>
    <w:rsid w:val="00AA030C"/>
    <w:rsid w:val="00AA6365"/>
    <w:rsid w:val="00AA6A50"/>
    <w:rsid w:val="00AB06C0"/>
    <w:rsid w:val="00AB0AB3"/>
    <w:rsid w:val="00AB122F"/>
    <w:rsid w:val="00AB2910"/>
    <w:rsid w:val="00AB5A43"/>
    <w:rsid w:val="00AC3667"/>
    <w:rsid w:val="00AC4909"/>
    <w:rsid w:val="00AC4EA7"/>
    <w:rsid w:val="00AC5122"/>
    <w:rsid w:val="00AC647C"/>
    <w:rsid w:val="00AC7086"/>
    <w:rsid w:val="00AC74B5"/>
    <w:rsid w:val="00AD033F"/>
    <w:rsid w:val="00AD03E7"/>
    <w:rsid w:val="00AD1133"/>
    <w:rsid w:val="00AD1DFC"/>
    <w:rsid w:val="00AD244A"/>
    <w:rsid w:val="00AD3251"/>
    <w:rsid w:val="00AD3516"/>
    <w:rsid w:val="00AD4AFE"/>
    <w:rsid w:val="00AD5A89"/>
    <w:rsid w:val="00AE052D"/>
    <w:rsid w:val="00AE1F6C"/>
    <w:rsid w:val="00AE356A"/>
    <w:rsid w:val="00AE51FC"/>
    <w:rsid w:val="00AE76CA"/>
    <w:rsid w:val="00AE7E57"/>
    <w:rsid w:val="00AF03C6"/>
    <w:rsid w:val="00AF0B4C"/>
    <w:rsid w:val="00AF0EAB"/>
    <w:rsid w:val="00AF6131"/>
    <w:rsid w:val="00AF6D41"/>
    <w:rsid w:val="00AF7B20"/>
    <w:rsid w:val="00B01F4F"/>
    <w:rsid w:val="00B02F0B"/>
    <w:rsid w:val="00B03168"/>
    <w:rsid w:val="00B04CA3"/>
    <w:rsid w:val="00B0509F"/>
    <w:rsid w:val="00B129D2"/>
    <w:rsid w:val="00B13BEE"/>
    <w:rsid w:val="00B16BEF"/>
    <w:rsid w:val="00B17AAF"/>
    <w:rsid w:val="00B2324C"/>
    <w:rsid w:val="00B24188"/>
    <w:rsid w:val="00B24B7F"/>
    <w:rsid w:val="00B31311"/>
    <w:rsid w:val="00B4074A"/>
    <w:rsid w:val="00B40B5E"/>
    <w:rsid w:val="00B40E48"/>
    <w:rsid w:val="00B42831"/>
    <w:rsid w:val="00B4396E"/>
    <w:rsid w:val="00B43D69"/>
    <w:rsid w:val="00B447A3"/>
    <w:rsid w:val="00B45E59"/>
    <w:rsid w:val="00B47515"/>
    <w:rsid w:val="00B51D01"/>
    <w:rsid w:val="00B55C3A"/>
    <w:rsid w:val="00B574C4"/>
    <w:rsid w:val="00B57704"/>
    <w:rsid w:val="00B57B31"/>
    <w:rsid w:val="00B608C2"/>
    <w:rsid w:val="00B6096A"/>
    <w:rsid w:val="00B61D16"/>
    <w:rsid w:val="00B63305"/>
    <w:rsid w:val="00B67646"/>
    <w:rsid w:val="00B737EC"/>
    <w:rsid w:val="00B753FB"/>
    <w:rsid w:val="00B75BF6"/>
    <w:rsid w:val="00B760DD"/>
    <w:rsid w:val="00B77FF8"/>
    <w:rsid w:val="00B86B8C"/>
    <w:rsid w:val="00B86E0B"/>
    <w:rsid w:val="00B909C9"/>
    <w:rsid w:val="00B915FF"/>
    <w:rsid w:val="00B91C8C"/>
    <w:rsid w:val="00B9267C"/>
    <w:rsid w:val="00B94864"/>
    <w:rsid w:val="00B94BA6"/>
    <w:rsid w:val="00B94ED9"/>
    <w:rsid w:val="00B95006"/>
    <w:rsid w:val="00B96284"/>
    <w:rsid w:val="00B974A5"/>
    <w:rsid w:val="00B976EE"/>
    <w:rsid w:val="00B97D06"/>
    <w:rsid w:val="00BA2170"/>
    <w:rsid w:val="00BA2DD8"/>
    <w:rsid w:val="00BA335B"/>
    <w:rsid w:val="00BA34E8"/>
    <w:rsid w:val="00BA3CEF"/>
    <w:rsid w:val="00BA4CC5"/>
    <w:rsid w:val="00BA5222"/>
    <w:rsid w:val="00BB0385"/>
    <w:rsid w:val="00BB0BC4"/>
    <w:rsid w:val="00BB311F"/>
    <w:rsid w:val="00BB32B4"/>
    <w:rsid w:val="00BB6E7B"/>
    <w:rsid w:val="00BB7FFA"/>
    <w:rsid w:val="00BC02E1"/>
    <w:rsid w:val="00BC051E"/>
    <w:rsid w:val="00BC1DC8"/>
    <w:rsid w:val="00BC4F91"/>
    <w:rsid w:val="00BC60C4"/>
    <w:rsid w:val="00BD0EE9"/>
    <w:rsid w:val="00BD5485"/>
    <w:rsid w:val="00BD6B89"/>
    <w:rsid w:val="00BE0EEB"/>
    <w:rsid w:val="00BE12BF"/>
    <w:rsid w:val="00BE1CFE"/>
    <w:rsid w:val="00BE26C2"/>
    <w:rsid w:val="00BE5042"/>
    <w:rsid w:val="00BE6B03"/>
    <w:rsid w:val="00BE7992"/>
    <w:rsid w:val="00BF1178"/>
    <w:rsid w:val="00BF153F"/>
    <w:rsid w:val="00BF16EC"/>
    <w:rsid w:val="00BF30B4"/>
    <w:rsid w:val="00BF3C89"/>
    <w:rsid w:val="00BF46B2"/>
    <w:rsid w:val="00BF6651"/>
    <w:rsid w:val="00BF7AE4"/>
    <w:rsid w:val="00C009E6"/>
    <w:rsid w:val="00C0117F"/>
    <w:rsid w:val="00C03818"/>
    <w:rsid w:val="00C03E13"/>
    <w:rsid w:val="00C048E4"/>
    <w:rsid w:val="00C07ED8"/>
    <w:rsid w:val="00C117C6"/>
    <w:rsid w:val="00C13D85"/>
    <w:rsid w:val="00C144B8"/>
    <w:rsid w:val="00C21B70"/>
    <w:rsid w:val="00C23B45"/>
    <w:rsid w:val="00C358C1"/>
    <w:rsid w:val="00C36DA2"/>
    <w:rsid w:val="00C373B7"/>
    <w:rsid w:val="00C377CF"/>
    <w:rsid w:val="00C4065A"/>
    <w:rsid w:val="00C415C5"/>
    <w:rsid w:val="00C4190F"/>
    <w:rsid w:val="00C41AC1"/>
    <w:rsid w:val="00C44322"/>
    <w:rsid w:val="00C44FC6"/>
    <w:rsid w:val="00C468A6"/>
    <w:rsid w:val="00C46FC8"/>
    <w:rsid w:val="00C501E4"/>
    <w:rsid w:val="00C50E2E"/>
    <w:rsid w:val="00C52385"/>
    <w:rsid w:val="00C567B4"/>
    <w:rsid w:val="00C60144"/>
    <w:rsid w:val="00C6198E"/>
    <w:rsid w:val="00C61AFC"/>
    <w:rsid w:val="00C642A8"/>
    <w:rsid w:val="00C705F2"/>
    <w:rsid w:val="00C70CB6"/>
    <w:rsid w:val="00C719F1"/>
    <w:rsid w:val="00C727A7"/>
    <w:rsid w:val="00C739B8"/>
    <w:rsid w:val="00C75832"/>
    <w:rsid w:val="00C75C70"/>
    <w:rsid w:val="00C766B9"/>
    <w:rsid w:val="00C77C27"/>
    <w:rsid w:val="00C77D7D"/>
    <w:rsid w:val="00C809AC"/>
    <w:rsid w:val="00C824D9"/>
    <w:rsid w:val="00C86E6D"/>
    <w:rsid w:val="00C87870"/>
    <w:rsid w:val="00C9097D"/>
    <w:rsid w:val="00C918D2"/>
    <w:rsid w:val="00C91C4B"/>
    <w:rsid w:val="00C92739"/>
    <w:rsid w:val="00C9339A"/>
    <w:rsid w:val="00CA056D"/>
    <w:rsid w:val="00CA12B3"/>
    <w:rsid w:val="00CA715C"/>
    <w:rsid w:val="00CB0412"/>
    <w:rsid w:val="00CB1736"/>
    <w:rsid w:val="00CB33FF"/>
    <w:rsid w:val="00CB5A48"/>
    <w:rsid w:val="00CB689C"/>
    <w:rsid w:val="00CC539A"/>
    <w:rsid w:val="00CC6F18"/>
    <w:rsid w:val="00CC73BF"/>
    <w:rsid w:val="00CD314F"/>
    <w:rsid w:val="00CD7F5D"/>
    <w:rsid w:val="00CE26F2"/>
    <w:rsid w:val="00CE39F3"/>
    <w:rsid w:val="00CE784B"/>
    <w:rsid w:val="00CE7E3D"/>
    <w:rsid w:val="00CF08E0"/>
    <w:rsid w:val="00CF0A28"/>
    <w:rsid w:val="00CF10C4"/>
    <w:rsid w:val="00CF23A3"/>
    <w:rsid w:val="00CF336C"/>
    <w:rsid w:val="00CF4D31"/>
    <w:rsid w:val="00D05438"/>
    <w:rsid w:val="00D06688"/>
    <w:rsid w:val="00D10559"/>
    <w:rsid w:val="00D12275"/>
    <w:rsid w:val="00D12AA5"/>
    <w:rsid w:val="00D13C17"/>
    <w:rsid w:val="00D1554A"/>
    <w:rsid w:val="00D15A59"/>
    <w:rsid w:val="00D15D21"/>
    <w:rsid w:val="00D160EF"/>
    <w:rsid w:val="00D17567"/>
    <w:rsid w:val="00D2110B"/>
    <w:rsid w:val="00D2394C"/>
    <w:rsid w:val="00D24DFF"/>
    <w:rsid w:val="00D263E2"/>
    <w:rsid w:val="00D269F8"/>
    <w:rsid w:val="00D27299"/>
    <w:rsid w:val="00D272F4"/>
    <w:rsid w:val="00D301E7"/>
    <w:rsid w:val="00D302E9"/>
    <w:rsid w:val="00D34807"/>
    <w:rsid w:val="00D357C6"/>
    <w:rsid w:val="00D37961"/>
    <w:rsid w:val="00D40176"/>
    <w:rsid w:val="00D40505"/>
    <w:rsid w:val="00D41BEA"/>
    <w:rsid w:val="00D439DB"/>
    <w:rsid w:val="00D45237"/>
    <w:rsid w:val="00D45E07"/>
    <w:rsid w:val="00D46509"/>
    <w:rsid w:val="00D52943"/>
    <w:rsid w:val="00D54B9E"/>
    <w:rsid w:val="00D55434"/>
    <w:rsid w:val="00D570A7"/>
    <w:rsid w:val="00D57271"/>
    <w:rsid w:val="00D62DF5"/>
    <w:rsid w:val="00D635EE"/>
    <w:rsid w:val="00D65742"/>
    <w:rsid w:val="00D66D58"/>
    <w:rsid w:val="00D67C66"/>
    <w:rsid w:val="00D70E9F"/>
    <w:rsid w:val="00D70F4E"/>
    <w:rsid w:val="00D71750"/>
    <w:rsid w:val="00D71CA8"/>
    <w:rsid w:val="00D72493"/>
    <w:rsid w:val="00D726F4"/>
    <w:rsid w:val="00D73400"/>
    <w:rsid w:val="00D7340C"/>
    <w:rsid w:val="00D73692"/>
    <w:rsid w:val="00D747C2"/>
    <w:rsid w:val="00D74979"/>
    <w:rsid w:val="00D76D9B"/>
    <w:rsid w:val="00D80718"/>
    <w:rsid w:val="00D82ECC"/>
    <w:rsid w:val="00D833BF"/>
    <w:rsid w:val="00D9273F"/>
    <w:rsid w:val="00D96B4A"/>
    <w:rsid w:val="00D9711D"/>
    <w:rsid w:val="00D97B6D"/>
    <w:rsid w:val="00DA0F36"/>
    <w:rsid w:val="00DA1A0B"/>
    <w:rsid w:val="00DA1BDC"/>
    <w:rsid w:val="00DA374D"/>
    <w:rsid w:val="00DA533E"/>
    <w:rsid w:val="00DA6172"/>
    <w:rsid w:val="00DA652F"/>
    <w:rsid w:val="00DA7775"/>
    <w:rsid w:val="00DB051A"/>
    <w:rsid w:val="00DB0BBE"/>
    <w:rsid w:val="00DB4B25"/>
    <w:rsid w:val="00DB588C"/>
    <w:rsid w:val="00DB799E"/>
    <w:rsid w:val="00DC0398"/>
    <w:rsid w:val="00DC25D2"/>
    <w:rsid w:val="00DC2C81"/>
    <w:rsid w:val="00DC5A73"/>
    <w:rsid w:val="00DC6952"/>
    <w:rsid w:val="00DC7D13"/>
    <w:rsid w:val="00DD4080"/>
    <w:rsid w:val="00DD43D9"/>
    <w:rsid w:val="00DD57D8"/>
    <w:rsid w:val="00DD5D4B"/>
    <w:rsid w:val="00DD7BB7"/>
    <w:rsid w:val="00DE08E1"/>
    <w:rsid w:val="00DE1352"/>
    <w:rsid w:val="00DE1B79"/>
    <w:rsid w:val="00DF03D8"/>
    <w:rsid w:val="00DF08F8"/>
    <w:rsid w:val="00DF158A"/>
    <w:rsid w:val="00DF718C"/>
    <w:rsid w:val="00E01827"/>
    <w:rsid w:val="00E01B48"/>
    <w:rsid w:val="00E0484F"/>
    <w:rsid w:val="00E0500A"/>
    <w:rsid w:val="00E07F09"/>
    <w:rsid w:val="00E10311"/>
    <w:rsid w:val="00E1081C"/>
    <w:rsid w:val="00E10DD9"/>
    <w:rsid w:val="00E10F41"/>
    <w:rsid w:val="00E11312"/>
    <w:rsid w:val="00E12144"/>
    <w:rsid w:val="00E153EF"/>
    <w:rsid w:val="00E17613"/>
    <w:rsid w:val="00E202B1"/>
    <w:rsid w:val="00E2063B"/>
    <w:rsid w:val="00E20771"/>
    <w:rsid w:val="00E21915"/>
    <w:rsid w:val="00E25A32"/>
    <w:rsid w:val="00E26912"/>
    <w:rsid w:val="00E27240"/>
    <w:rsid w:val="00E30962"/>
    <w:rsid w:val="00E30AE2"/>
    <w:rsid w:val="00E31F60"/>
    <w:rsid w:val="00E32D30"/>
    <w:rsid w:val="00E32D79"/>
    <w:rsid w:val="00E33105"/>
    <w:rsid w:val="00E336B5"/>
    <w:rsid w:val="00E3482C"/>
    <w:rsid w:val="00E4032A"/>
    <w:rsid w:val="00E41C8F"/>
    <w:rsid w:val="00E452B4"/>
    <w:rsid w:val="00E45B64"/>
    <w:rsid w:val="00E504CB"/>
    <w:rsid w:val="00E50E42"/>
    <w:rsid w:val="00E51723"/>
    <w:rsid w:val="00E52DFB"/>
    <w:rsid w:val="00E56EED"/>
    <w:rsid w:val="00E60D31"/>
    <w:rsid w:val="00E60E09"/>
    <w:rsid w:val="00E61214"/>
    <w:rsid w:val="00E62440"/>
    <w:rsid w:val="00E64845"/>
    <w:rsid w:val="00E65528"/>
    <w:rsid w:val="00E65DF7"/>
    <w:rsid w:val="00E65FFA"/>
    <w:rsid w:val="00E663D2"/>
    <w:rsid w:val="00E66C51"/>
    <w:rsid w:val="00E67495"/>
    <w:rsid w:val="00E70D9E"/>
    <w:rsid w:val="00E7218A"/>
    <w:rsid w:val="00E7780D"/>
    <w:rsid w:val="00E77A4F"/>
    <w:rsid w:val="00E82AF8"/>
    <w:rsid w:val="00E82D61"/>
    <w:rsid w:val="00E86597"/>
    <w:rsid w:val="00E872BD"/>
    <w:rsid w:val="00E876AA"/>
    <w:rsid w:val="00E87F0A"/>
    <w:rsid w:val="00E90EB7"/>
    <w:rsid w:val="00E917D7"/>
    <w:rsid w:val="00E91C08"/>
    <w:rsid w:val="00E93368"/>
    <w:rsid w:val="00E934CF"/>
    <w:rsid w:val="00E93D10"/>
    <w:rsid w:val="00E958BE"/>
    <w:rsid w:val="00E974B0"/>
    <w:rsid w:val="00EA01EC"/>
    <w:rsid w:val="00EA5823"/>
    <w:rsid w:val="00EA7E0F"/>
    <w:rsid w:val="00EB1046"/>
    <w:rsid w:val="00EB1FC6"/>
    <w:rsid w:val="00EB559D"/>
    <w:rsid w:val="00EB679A"/>
    <w:rsid w:val="00EC15C3"/>
    <w:rsid w:val="00EC43B3"/>
    <w:rsid w:val="00ED0144"/>
    <w:rsid w:val="00ED0E4C"/>
    <w:rsid w:val="00ED1C60"/>
    <w:rsid w:val="00ED2783"/>
    <w:rsid w:val="00ED3BDB"/>
    <w:rsid w:val="00ED60B7"/>
    <w:rsid w:val="00ED6C57"/>
    <w:rsid w:val="00ED712E"/>
    <w:rsid w:val="00ED71DF"/>
    <w:rsid w:val="00EE500B"/>
    <w:rsid w:val="00EF15FE"/>
    <w:rsid w:val="00EF65F6"/>
    <w:rsid w:val="00F0014D"/>
    <w:rsid w:val="00F0067D"/>
    <w:rsid w:val="00F02776"/>
    <w:rsid w:val="00F0329D"/>
    <w:rsid w:val="00F03D00"/>
    <w:rsid w:val="00F042F5"/>
    <w:rsid w:val="00F063E8"/>
    <w:rsid w:val="00F1099F"/>
    <w:rsid w:val="00F10E06"/>
    <w:rsid w:val="00F11A5E"/>
    <w:rsid w:val="00F14B9A"/>
    <w:rsid w:val="00F173E3"/>
    <w:rsid w:val="00F177DC"/>
    <w:rsid w:val="00F17ACF"/>
    <w:rsid w:val="00F23641"/>
    <w:rsid w:val="00F24019"/>
    <w:rsid w:val="00F2479C"/>
    <w:rsid w:val="00F26032"/>
    <w:rsid w:val="00F26EF0"/>
    <w:rsid w:val="00F27619"/>
    <w:rsid w:val="00F300F2"/>
    <w:rsid w:val="00F30CE7"/>
    <w:rsid w:val="00F321F9"/>
    <w:rsid w:val="00F325F7"/>
    <w:rsid w:val="00F331E4"/>
    <w:rsid w:val="00F331EE"/>
    <w:rsid w:val="00F334BB"/>
    <w:rsid w:val="00F3481A"/>
    <w:rsid w:val="00F351AB"/>
    <w:rsid w:val="00F3556D"/>
    <w:rsid w:val="00F35BBE"/>
    <w:rsid w:val="00F35BED"/>
    <w:rsid w:val="00F35E3D"/>
    <w:rsid w:val="00F41E75"/>
    <w:rsid w:val="00F42C1F"/>
    <w:rsid w:val="00F42E81"/>
    <w:rsid w:val="00F437B0"/>
    <w:rsid w:val="00F441A0"/>
    <w:rsid w:val="00F44404"/>
    <w:rsid w:val="00F4496F"/>
    <w:rsid w:val="00F46078"/>
    <w:rsid w:val="00F50041"/>
    <w:rsid w:val="00F50A48"/>
    <w:rsid w:val="00F515DC"/>
    <w:rsid w:val="00F521B3"/>
    <w:rsid w:val="00F52E46"/>
    <w:rsid w:val="00F532A1"/>
    <w:rsid w:val="00F53F73"/>
    <w:rsid w:val="00F5411B"/>
    <w:rsid w:val="00F548A3"/>
    <w:rsid w:val="00F54D30"/>
    <w:rsid w:val="00F560C7"/>
    <w:rsid w:val="00F60401"/>
    <w:rsid w:val="00F61752"/>
    <w:rsid w:val="00F6273E"/>
    <w:rsid w:val="00F629F4"/>
    <w:rsid w:val="00F65EA2"/>
    <w:rsid w:val="00F702BF"/>
    <w:rsid w:val="00F71E94"/>
    <w:rsid w:val="00F721C0"/>
    <w:rsid w:val="00F72C70"/>
    <w:rsid w:val="00F74DBB"/>
    <w:rsid w:val="00F74FFA"/>
    <w:rsid w:val="00F77B49"/>
    <w:rsid w:val="00F831C3"/>
    <w:rsid w:val="00F8793A"/>
    <w:rsid w:val="00F9184F"/>
    <w:rsid w:val="00F929A1"/>
    <w:rsid w:val="00F94E98"/>
    <w:rsid w:val="00F9585F"/>
    <w:rsid w:val="00F9683A"/>
    <w:rsid w:val="00FA3B18"/>
    <w:rsid w:val="00FA3F83"/>
    <w:rsid w:val="00FA686E"/>
    <w:rsid w:val="00FB117B"/>
    <w:rsid w:val="00FB50CD"/>
    <w:rsid w:val="00FB5D98"/>
    <w:rsid w:val="00FB68B8"/>
    <w:rsid w:val="00FB6FF1"/>
    <w:rsid w:val="00FC0B6C"/>
    <w:rsid w:val="00FC0BF3"/>
    <w:rsid w:val="00FC141E"/>
    <w:rsid w:val="00FC2FE6"/>
    <w:rsid w:val="00FC3204"/>
    <w:rsid w:val="00FC3DD0"/>
    <w:rsid w:val="00FC3E12"/>
    <w:rsid w:val="00FC4E96"/>
    <w:rsid w:val="00FC55C5"/>
    <w:rsid w:val="00FC7107"/>
    <w:rsid w:val="00FC7D0A"/>
    <w:rsid w:val="00FD13E4"/>
    <w:rsid w:val="00FD2CC8"/>
    <w:rsid w:val="00FD5042"/>
    <w:rsid w:val="00FD521C"/>
    <w:rsid w:val="00FD5CA2"/>
    <w:rsid w:val="00FE0458"/>
    <w:rsid w:val="00FE07CE"/>
    <w:rsid w:val="00FE1731"/>
    <w:rsid w:val="00FE204C"/>
    <w:rsid w:val="00FE27D2"/>
    <w:rsid w:val="00FE2996"/>
    <w:rsid w:val="00FE3286"/>
    <w:rsid w:val="00FE4212"/>
    <w:rsid w:val="00FE7365"/>
    <w:rsid w:val="00FF21AB"/>
    <w:rsid w:val="00FF25AC"/>
    <w:rsid w:val="00FF4209"/>
    <w:rsid w:val="00FF4DC8"/>
    <w:rsid w:val="00FF547A"/>
    <w:rsid w:val="00FF6515"/>
    <w:rsid w:val="00FF6B96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BD808"/>
  <w15:chartTrackingRefBased/>
  <w15:docId w15:val="{8302DC02-7B73-48F4-BD4C-816B8E7D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052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B7FFA"/>
    <w:pPr>
      <w:spacing w:after="240"/>
      <w:ind w:left="720" w:right="720"/>
      <w:jc w:val="both"/>
    </w:pPr>
    <w:rPr>
      <w:szCs w:val="20"/>
    </w:rPr>
  </w:style>
  <w:style w:type="character" w:styleId="Strong">
    <w:name w:val="Strong"/>
    <w:qFormat/>
    <w:rsid w:val="0000753F"/>
    <w:rPr>
      <w:b/>
      <w:bCs/>
    </w:rPr>
  </w:style>
  <w:style w:type="character" w:customStyle="1" w:styleId="sectiontitle">
    <w:name w:val="section title"/>
    <w:rsid w:val="00907AD1"/>
    <w:rPr>
      <w:b/>
    </w:rPr>
  </w:style>
  <w:style w:type="paragraph" w:styleId="ListParagraph">
    <w:name w:val="List Paragraph"/>
    <w:basedOn w:val="Normal"/>
    <w:uiPriority w:val="34"/>
    <w:qFormat/>
    <w:rsid w:val="006F19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Windows User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City of Kelley</dc:creator>
  <cp:keywords/>
  <cp:lastModifiedBy>Jaeda Davies</cp:lastModifiedBy>
  <cp:revision>7</cp:revision>
  <cp:lastPrinted>2025-01-10T23:56:00Z</cp:lastPrinted>
  <dcterms:created xsi:type="dcterms:W3CDTF">2025-01-08T16:11:00Z</dcterms:created>
  <dcterms:modified xsi:type="dcterms:W3CDTF">2025-01-11T00:18:00Z</dcterms:modified>
</cp:coreProperties>
</file>